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36"/>
        <w:tblW w:w="10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4496"/>
      </w:tblGrid>
      <w:tr w:rsidR="003E1EC5" w:rsidRPr="003E1EC5" w14:paraId="419DF338" w14:textId="77777777" w:rsidTr="0013570B">
        <w:trPr>
          <w:trHeight w:val="337"/>
        </w:trPr>
        <w:tc>
          <w:tcPr>
            <w:tcW w:w="10841" w:type="dxa"/>
            <w:gridSpan w:val="2"/>
            <w:shd w:val="clear" w:color="auto" w:fill="E6E6E6"/>
          </w:tcPr>
          <w:p w14:paraId="55127EF9"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INITIAL PROPOSAL (Please remember to send with your plant list)</w:t>
            </w:r>
          </w:p>
        </w:tc>
      </w:tr>
      <w:tr w:rsidR="003E1EC5" w:rsidRPr="003E1EC5" w14:paraId="06AC7649" w14:textId="77777777" w:rsidTr="0013570B">
        <w:trPr>
          <w:trHeight w:val="337"/>
        </w:trPr>
        <w:tc>
          <w:tcPr>
            <w:tcW w:w="10841" w:type="dxa"/>
            <w:gridSpan w:val="2"/>
            <w:shd w:val="clear" w:color="auto" w:fill="E6E6E6"/>
          </w:tcPr>
          <w:p w14:paraId="6388803C"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Scope of Collection</w:t>
            </w:r>
          </w:p>
        </w:tc>
      </w:tr>
      <w:tr w:rsidR="003E1EC5" w:rsidRPr="003E1EC5" w14:paraId="40476CB7" w14:textId="77777777" w:rsidTr="0013570B">
        <w:trPr>
          <w:trHeight w:val="386"/>
        </w:trPr>
        <w:tc>
          <w:tcPr>
            <w:tcW w:w="10841" w:type="dxa"/>
            <w:gridSpan w:val="2"/>
            <w:shd w:val="clear" w:color="auto" w:fill="FFFFFF"/>
          </w:tcPr>
          <w:p w14:paraId="214284FF"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0FF4E024"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r>
      <w:tr w:rsidR="003E1EC5" w:rsidRPr="003E1EC5" w14:paraId="3A6FAFA4" w14:textId="77777777" w:rsidTr="0013570B">
        <w:trPr>
          <w:trHeight w:val="337"/>
        </w:trPr>
        <w:tc>
          <w:tcPr>
            <w:tcW w:w="10841" w:type="dxa"/>
            <w:gridSpan w:val="2"/>
            <w:shd w:val="clear" w:color="auto" w:fill="E6E6E6"/>
          </w:tcPr>
          <w:p w14:paraId="0F2285B2"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Category of Collection (please just tick one)</w:t>
            </w:r>
          </w:p>
        </w:tc>
      </w:tr>
      <w:tr w:rsidR="003E1EC5" w:rsidRPr="003E1EC5" w14:paraId="5F542934" w14:textId="77777777" w:rsidTr="0013570B">
        <w:trPr>
          <w:trHeight w:val="337"/>
        </w:trPr>
        <w:tc>
          <w:tcPr>
            <w:tcW w:w="10841" w:type="dxa"/>
            <w:gridSpan w:val="2"/>
            <w:shd w:val="clear" w:color="auto" w:fill="FFFFFF"/>
          </w:tcPr>
          <w:p w14:paraId="69B20656"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Historical </w:t>
            </w:r>
            <w:r w:rsidRPr="003E1EC5">
              <w:rPr>
                <w:rFonts w:ascii="Calibri" w:eastAsia="Times New Roman" w:hAnsi="Calibri" w:cs="Arial"/>
                <w:b/>
                <w:color w:val="auto"/>
                <w:bdr w:val="none" w:sz="0" w:space="0" w:color="auto"/>
                <w:lang w:val="en-GB" w:eastAsia="en-US"/>
              </w:rPr>
              <w:sym w:font="Symbol" w:char="F07F"/>
            </w:r>
          </w:p>
          <w:p w14:paraId="6DA9F053"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Horticultural </w:t>
            </w:r>
            <w:r w:rsidRPr="003E1EC5">
              <w:rPr>
                <w:rFonts w:ascii="Calibri" w:eastAsia="Times New Roman" w:hAnsi="Calibri" w:cs="Arial"/>
                <w:b/>
                <w:color w:val="auto"/>
                <w:bdr w:val="none" w:sz="0" w:space="0" w:color="auto"/>
                <w:lang w:val="en-GB" w:eastAsia="en-US"/>
              </w:rPr>
              <w:sym w:font="Symbol" w:char="F07F"/>
            </w:r>
          </w:p>
          <w:p w14:paraId="2B758D40"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Reference </w:t>
            </w:r>
            <w:r w:rsidRPr="003E1EC5">
              <w:rPr>
                <w:rFonts w:ascii="Calibri" w:eastAsia="Times New Roman" w:hAnsi="Calibri" w:cs="Arial"/>
                <w:b/>
                <w:color w:val="auto"/>
                <w:bdr w:val="none" w:sz="0" w:space="0" w:color="auto"/>
                <w:lang w:val="en-GB" w:eastAsia="en-US"/>
              </w:rPr>
              <w:sym w:font="Symbol" w:char="F07F"/>
            </w:r>
          </w:p>
          <w:p w14:paraId="57B895B5"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r>
      <w:tr w:rsidR="003E1EC5" w:rsidRPr="003E1EC5" w14:paraId="158A4EE6" w14:textId="77777777" w:rsidTr="0013570B">
        <w:trPr>
          <w:trHeight w:val="337"/>
        </w:trPr>
        <w:tc>
          <w:tcPr>
            <w:tcW w:w="10841" w:type="dxa"/>
            <w:gridSpan w:val="2"/>
            <w:shd w:val="clear" w:color="auto" w:fill="E6E6E6"/>
          </w:tcPr>
          <w:p w14:paraId="3ABD91AC"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Type of Collection (please just tick one): </w:t>
            </w:r>
          </w:p>
        </w:tc>
      </w:tr>
      <w:tr w:rsidR="003E1EC5" w:rsidRPr="003E1EC5" w14:paraId="02713EF4" w14:textId="77777777" w:rsidTr="0013570B">
        <w:trPr>
          <w:trHeight w:val="1095"/>
        </w:trPr>
        <w:tc>
          <w:tcPr>
            <w:tcW w:w="10841" w:type="dxa"/>
            <w:gridSpan w:val="2"/>
            <w:shd w:val="clear" w:color="auto" w:fill="auto"/>
          </w:tcPr>
          <w:p w14:paraId="7601981B"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National Plant Collection </w:t>
            </w:r>
            <w:r w:rsidRPr="003E1EC5">
              <w:rPr>
                <w:rFonts w:ascii="Calibri" w:eastAsia="Times New Roman" w:hAnsi="Calibri" w:cs="Arial"/>
                <w:b/>
                <w:color w:val="auto"/>
                <w:bdr w:val="none" w:sz="0" w:space="0" w:color="auto"/>
                <w:lang w:val="en-GB" w:eastAsia="en-US"/>
              </w:rPr>
              <w:sym w:font="Symbol" w:char="F07F"/>
            </w:r>
          </w:p>
          <w:p w14:paraId="363539BF"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Dispersed National Plant Collection </w:t>
            </w:r>
            <w:r w:rsidRPr="003E1EC5">
              <w:rPr>
                <w:rFonts w:ascii="Calibri" w:eastAsia="Times New Roman" w:hAnsi="Calibri" w:cs="Arial"/>
                <w:b/>
                <w:color w:val="auto"/>
                <w:bdr w:val="none" w:sz="0" w:space="0" w:color="auto"/>
                <w:lang w:val="en-GB" w:eastAsia="en-US"/>
              </w:rPr>
              <w:sym w:font="Symbol" w:char="F07F"/>
            </w:r>
          </w:p>
          <w:p w14:paraId="32F52AA1"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Scientific National Plant Collection </w:t>
            </w:r>
            <w:r w:rsidRPr="003E1EC5">
              <w:rPr>
                <w:rFonts w:ascii="Calibri" w:eastAsia="Times New Roman" w:hAnsi="Calibri" w:cs="Arial"/>
                <w:b/>
                <w:color w:val="auto"/>
                <w:bdr w:val="none" w:sz="0" w:space="0" w:color="auto"/>
                <w:lang w:val="en-GB" w:eastAsia="en-US"/>
              </w:rPr>
              <w:sym w:font="Symbol" w:char="F07F"/>
            </w:r>
          </w:p>
        </w:tc>
      </w:tr>
      <w:tr w:rsidR="0013570B" w:rsidRPr="003E1EC5" w14:paraId="14936901" w14:textId="214B99B5" w:rsidTr="009B224B">
        <w:trPr>
          <w:trHeight w:val="336"/>
        </w:trPr>
        <w:tc>
          <w:tcPr>
            <w:tcW w:w="6345" w:type="dxa"/>
            <w:shd w:val="clear" w:color="auto" w:fill="E6E6E6"/>
          </w:tcPr>
          <w:p w14:paraId="4D88CFA9" w14:textId="01AAE63E" w:rsidR="0013570B" w:rsidRPr="003E1EC5" w:rsidRDefault="0013570B"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Name </w:t>
            </w:r>
          </w:p>
        </w:tc>
        <w:tc>
          <w:tcPr>
            <w:tcW w:w="4496" w:type="dxa"/>
            <w:shd w:val="clear" w:color="auto" w:fill="E6E6E6"/>
          </w:tcPr>
          <w:p w14:paraId="6C546B99" w14:textId="144F8050" w:rsidR="0013570B" w:rsidRPr="003E1EC5" w:rsidRDefault="0013570B"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Plant Heritage Membership no.</w:t>
            </w:r>
          </w:p>
        </w:tc>
      </w:tr>
      <w:tr w:rsidR="0013570B" w:rsidRPr="003E1EC5" w14:paraId="4202A101" w14:textId="22B25B84" w:rsidTr="009B224B">
        <w:trPr>
          <w:trHeight w:val="361"/>
        </w:trPr>
        <w:tc>
          <w:tcPr>
            <w:tcW w:w="6345" w:type="dxa"/>
            <w:shd w:val="clear" w:color="auto" w:fill="auto"/>
          </w:tcPr>
          <w:p w14:paraId="76301756" w14:textId="77777777" w:rsidR="0013570B" w:rsidRPr="003E1EC5" w:rsidRDefault="0013570B"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2DFC457D" w14:textId="77777777" w:rsidR="0013570B" w:rsidRPr="003E1EC5" w:rsidRDefault="0013570B"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c>
          <w:tcPr>
            <w:tcW w:w="4496" w:type="dxa"/>
            <w:shd w:val="clear" w:color="auto" w:fill="auto"/>
          </w:tcPr>
          <w:p w14:paraId="2F6D8CD4" w14:textId="77777777" w:rsidR="0013570B" w:rsidRPr="003E1EC5" w:rsidRDefault="0013570B"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r>
      <w:tr w:rsidR="003E1EC5" w:rsidRPr="003E1EC5" w14:paraId="412560C7" w14:textId="77777777" w:rsidTr="0013570B">
        <w:trPr>
          <w:trHeight w:val="522"/>
        </w:trPr>
        <w:tc>
          <w:tcPr>
            <w:tcW w:w="10841" w:type="dxa"/>
            <w:gridSpan w:val="2"/>
            <w:shd w:val="clear" w:color="auto" w:fill="E6E6E6"/>
          </w:tcPr>
          <w:p w14:paraId="79E77FF9"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Address</w:t>
            </w:r>
          </w:p>
        </w:tc>
      </w:tr>
      <w:tr w:rsidR="003E1EC5" w:rsidRPr="003E1EC5" w14:paraId="2D69C4FE" w14:textId="77777777" w:rsidTr="0013570B">
        <w:trPr>
          <w:trHeight w:val="1276"/>
        </w:trPr>
        <w:tc>
          <w:tcPr>
            <w:tcW w:w="10841" w:type="dxa"/>
            <w:gridSpan w:val="2"/>
            <w:shd w:val="clear" w:color="auto" w:fill="auto"/>
          </w:tcPr>
          <w:p w14:paraId="51FE8CBB"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r>
      <w:tr w:rsidR="0013570B" w:rsidRPr="003E1EC5" w14:paraId="000909E4" w14:textId="4102B598" w:rsidTr="009B224B">
        <w:trPr>
          <w:trHeight w:val="434"/>
        </w:trPr>
        <w:tc>
          <w:tcPr>
            <w:tcW w:w="6345" w:type="dxa"/>
            <w:shd w:val="clear" w:color="auto" w:fill="E6E6E6"/>
          </w:tcPr>
          <w:p w14:paraId="4DB6FCB2" w14:textId="365756E8" w:rsidR="0013570B" w:rsidRPr="003E1EC5" w:rsidRDefault="0013570B"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Email </w:t>
            </w:r>
          </w:p>
        </w:tc>
        <w:tc>
          <w:tcPr>
            <w:tcW w:w="4496" w:type="dxa"/>
            <w:shd w:val="clear" w:color="auto" w:fill="E6E6E6"/>
          </w:tcPr>
          <w:p w14:paraId="1FFD6428" w14:textId="4FADE03E" w:rsidR="0013570B" w:rsidRPr="003E1EC5" w:rsidRDefault="0013570B" w:rsidP="0013570B">
            <w:pP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Telephone number</w:t>
            </w:r>
          </w:p>
        </w:tc>
      </w:tr>
      <w:tr w:rsidR="0013570B" w:rsidRPr="003E1EC5" w14:paraId="593ABFBC" w14:textId="69851A11" w:rsidTr="009B224B">
        <w:trPr>
          <w:trHeight w:val="524"/>
        </w:trPr>
        <w:tc>
          <w:tcPr>
            <w:tcW w:w="6345" w:type="dxa"/>
            <w:shd w:val="clear" w:color="auto" w:fill="auto"/>
          </w:tcPr>
          <w:p w14:paraId="75CD1F68" w14:textId="77777777" w:rsidR="0013570B" w:rsidRPr="0013570B" w:rsidRDefault="0013570B"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Cs/>
                <w:color w:val="auto"/>
                <w:bdr w:val="none" w:sz="0" w:space="0" w:color="auto"/>
                <w:lang w:val="en-GB" w:eastAsia="en-US"/>
              </w:rPr>
            </w:pPr>
          </w:p>
        </w:tc>
        <w:tc>
          <w:tcPr>
            <w:tcW w:w="4496" w:type="dxa"/>
            <w:shd w:val="clear" w:color="auto" w:fill="auto"/>
          </w:tcPr>
          <w:p w14:paraId="3245E534" w14:textId="77777777" w:rsidR="0013570B" w:rsidRPr="003E1EC5" w:rsidRDefault="0013570B"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r>
      <w:tr w:rsidR="003E1EC5" w:rsidRPr="003E1EC5" w14:paraId="7E9E79C8" w14:textId="77777777" w:rsidTr="0013570B">
        <w:trPr>
          <w:trHeight w:val="412"/>
        </w:trPr>
        <w:tc>
          <w:tcPr>
            <w:tcW w:w="10841" w:type="dxa"/>
            <w:gridSpan w:val="2"/>
            <w:shd w:val="clear" w:color="auto" w:fill="E6E6E6"/>
          </w:tcPr>
          <w:p w14:paraId="3DDA6697" w14:textId="4C952FAE" w:rsidR="003E1EC5" w:rsidRPr="003E1EC5" w:rsidRDefault="0013570B"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Pr>
                <w:rFonts w:ascii="Calibri" w:eastAsia="Times New Roman" w:hAnsi="Calibri" w:cs="Arial"/>
                <w:b/>
                <w:color w:val="auto"/>
                <w:bdr w:val="none" w:sz="0" w:space="0" w:color="auto"/>
                <w:lang w:val="en-GB" w:eastAsia="en-US"/>
              </w:rPr>
              <w:t xml:space="preserve">Briefly outline </w:t>
            </w:r>
            <w:r w:rsidR="009B224B">
              <w:rPr>
                <w:rFonts w:ascii="Calibri" w:eastAsia="Times New Roman" w:hAnsi="Calibri" w:cs="Arial"/>
                <w:b/>
                <w:color w:val="auto"/>
                <w:bdr w:val="none" w:sz="0" w:space="0" w:color="auto"/>
                <w:lang w:val="en-GB" w:eastAsia="en-US"/>
              </w:rPr>
              <w:t>the background to</w:t>
            </w:r>
            <w:r>
              <w:rPr>
                <w:rFonts w:ascii="Calibri" w:eastAsia="Times New Roman" w:hAnsi="Calibri" w:cs="Arial"/>
                <w:b/>
                <w:color w:val="auto"/>
                <w:bdr w:val="none" w:sz="0" w:space="0" w:color="auto"/>
                <w:lang w:val="en-GB" w:eastAsia="en-US"/>
              </w:rPr>
              <w:t xml:space="preserve"> this</w:t>
            </w:r>
            <w:r w:rsidR="009B224B">
              <w:rPr>
                <w:rFonts w:ascii="Calibri" w:eastAsia="Times New Roman" w:hAnsi="Calibri" w:cs="Arial"/>
                <w:b/>
                <w:color w:val="auto"/>
                <w:bdr w:val="none" w:sz="0" w:space="0" w:color="auto"/>
                <w:lang w:val="en-GB" w:eastAsia="en-US"/>
              </w:rPr>
              <w:t xml:space="preserve"> proposed</w:t>
            </w:r>
            <w:r>
              <w:rPr>
                <w:rFonts w:ascii="Calibri" w:eastAsia="Times New Roman" w:hAnsi="Calibri" w:cs="Arial"/>
                <w:b/>
                <w:color w:val="auto"/>
                <w:bdr w:val="none" w:sz="0" w:space="0" w:color="auto"/>
                <w:lang w:val="en-GB" w:eastAsia="en-US"/>
              </w:rPr>
              <w:t xml:space="preserve"> National Plant Collection</w:t>
            </w:r>
          </w:p>
        </w:tc>
      </w:tr>
      <w:tr w:rsidR="0013570B" w:rsidRPr="003E1EC5" w14:paraId="460C9044" w14:textId="77777777" w:rsidTr="0013570B">
        <w:trPr>
          <w:trHeight w:val="2578"/>
        </w:trPr>
        <w:tc>
          <w:tcPr>
            <w:tcW w:w="10841" w:type="dxa"/>
            <w:gridSpan w:val="2"/>
            <w:shd w:val="clear" w:color="auto" w:fill="FFFFFF" w:themeFill="background1"/>
          </w:tcPr>
          <w:p w14:paraId="43BD08EF" w14:textId="77777777" w:rsidR="0013570B" w:rsidRPr="003E1EC5" w:rsidRDefault="0013570B"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r>
      <w:tr w:rsidR="003E1EC5" w:rsidRPr="003E1EC5" w14:paraId="4E8FE75D" w14:textId="77777777" w:rsidTr="0013570B">
        <w:trPr>
          <w:trHeight w:val="695"/>
        </w:trPr>
        <w:tc>
          <w:tcPr>
            <w:tcW w:w="10841" w:type="dxa"/>
            <w:gridSpan w:val="2"/>
            <w:shd w:val="clear" w:color="auto" w:fill="auto"/>
          </w:tcPr>
          <w:p w14:paraId="73572937"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bookmarkStart w:id="0" w:name="_Hlk29466515"/>
            <w:r w:rsidRPr="003E1EC5">
              <w:rPr>
                <w:rFonts w:ascii="Calibri" w:eastAsia="Times New Roman" w:hAnsi="Calibri" w:cs="Arial"/>
                <w:b/>
                <w:color w:val="auto"/>
                <w:bdr w:val="none" w:sz="0" w:space="0" w:color="auto"/>
                <w:lang w:val="en-GB" w:eastAsia="en-US"/>
              </w:rPr>
              <w:t>Agreement</w:t>
            </w:r>
            <w:r w:rsidRPr="003E1EC5">
              <w:rPr>
                <w:rFonts w:ascii="Calibri" w:eastAsia="Times New Roman" w:hAnsi="Calibri" w:cs="Arial"/>
                <w:color w:val="auto"/>
                <w:bdr w:val="none" w:sz="0" w:space="0" w:color="auto"/>
                <w:lang w:val="en-GB" w:eastAsia="en-US"/>
              </w:rPr>
              <w:t>:</w:t>
            </w:r>
          </w:p>
          <w:p w14:paraId="71D50AC1" w14:textId="158244FD" w:rsidR="003E1EC5" w:rsidRPr="003E1EC5" w:rsidRDefault="003E1EC5" w:rsidP="001357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sz w:val="22"/>
                <w:szCs w:val="22"/>
                <w:bdr w:val="none" w:sz="0" w:space="0" w:color="auto"/>
                <w:lang w:val="en-GB" w:eastAsia="en-US"/>
              </w:rPr>
            </w:pPr>
            <w:r w:rsidRPr="003E1EC5">
              <w:rPr>
                <w:rFonts w:ascii="Calibri" w:eastAsia="Times New Roman" w:hAnsi="Calibri" w:cs="Arial"/>
                <w:color w:val="auto"/>
                <w:sz w:val="22"/>
                <w:szCs w:val="22"/>
                <w:bdr w:val="none" w:sz="0" w:space="0" w:color="auto"/>
                <w:lang w:val="en-GB" w:eastAsia="en-US"/>
              </w:rPr>
              <w:t>I agree that the data relating to this application can be stored by Plant Heritage</w:t>
            </w:r>
            <w:r w:rsidR="001F5F2A">
              <w:rPr>
                <w:rFonts w:ascii="Calibri" w:eastAsia="Times New Roman" w:hAnsi="Calibri" w:cs="Arial"/>
                <w:color w:val="auto"/>
                <w:sz w:val="22"/>
                <w:szCs w:val="22"/>
                <w:bdr w:val="none" w:sz="0" w:space="0" w:color="auto"/>
                <w:lang w:val="en-GB" w:eastAsia="en-US"/>
              </w:rPr>
              <w:t xml:space="preserve"> central office and local coordinators</w:t>
            </w:r>
            <w:r w:rsidRPr="003E1EC5">
              <w:rPr>
                <w:rFonts w:ascii="Calibri" w:eastAsia="Times New Roman" w:hAnsi="Calibri" w:cs="Arial"/>
                <w:color w:val="auto"/>
                <w:sz w:val="22"/>
                <w:szCs w:val="22"/>
                <w:bdr w:val="none" w:sz="0" w:space="0" w:color="auto"/>
                <w:lang w:val="en-GB" w:eastAsia="en-US"/>
              </w:rPr>
              <w:t xml:space="preserve"> for the purpose of processing this applicatio</w:t>
            </w:r>
            <w:bookmarkStart w:id="1" w:name="_GoBack"/>
            <w:bookmarkEnd w:id="1"/>
            <w:r w:rsidRPr="003E1EC5">
              <w:rPr>
                <w:rFonts w:ascii="Calibri" w:eastAsia="Times New Roman" w:hAnsi="Calibri" w:cs="Arial"/>
                <w:color w:val="auto"/>
                <w:sz w:val="22"/>
                <w:szCs w:val="22"/>
                <w:bdr w:val="none" w:sz="0" w:space="0" w:color="auto"/>
                <w:lang w:val="en-GB" w:eastAsia="en-US"/>
              </w:rPr>
              <w:t>n and administering the Collection.</w:t>
            </w:r>
          </w:p>
          <w:p w14:paraId="150A7DFC" w14:textId="32FC200A" w:rsidR="003E1EC5" w:rsidRPr="003E1EC5" w:rsidRDefault="003E1EC5" w:rsidP="001357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sz w:val="22"/>
                <w:szCs w:val="22"/>
                <w:bdr w:val="none" w:sz="0" w:space="0" w:color="auto"/>
                <w:lang w:val="en-GB" w:eastAsia="en-US"/>
              </w:rPr>
              <w:t xml:space="preserve">I agree that the accession list and application form may be released to Plant Conservation Committee (PCC) and </w:t>
            </w:r>
            <w:r w:rsidR="001F5F2A">
              <w:rPr>
                <w:rFonts w:ascii="Calibri" w:eastAsia="Times New Roman" w:hAnsi="Calibri" w:cs="Arial"/>
                <w:color w:val="auto"/>
                <w:sz w:val="22"/>
                <w:szCs w:val="22"/>
                <w:bdr w:val="none" w:sz="0" w:space="0" w:color="auto"/>
                <w:lang w:val="en-GB" w:eastAsia="en-US"/>
              </w:rPr>
              <w:t>c</w:t>
            </w:r>
            <w:r w:rsidRPr="003E1EC5">
              <w:rPr>
                <w:rFonts w:ascii="Calibri" w:eastAsia="Times New Roman" w:hAnsi="Calibri" w:cs="Arial"/>
                <w:color w:val="auto"/>
                <w:sz w:val="22"/>
                <w:szCs w:val="22"/>
                <w:bdr w:val="none" w:sz="0" w:space="0" w:color="auto"/>
                <w:lang w:val="en-GB" w:eastAsia="en-US"/>
              </w:rPr>
              <w:t xml:space="preserve">ollection </w:t>
            </w:r>
            <w:r w:rsidR="001F5F2A">
              <w:rPr>
                <w:rFonts w:ascii="Calibri" w:eastAsia="Times New Roman" w:hAnsi="Calibri" w:cs="Arial"/>
                <w:color w:val="auto"/>
                <w:sz w:val="22"/>
                <w:szCs w:val="22"/>
                <w:bdr w:val="none" w:sz="0" w:space="0" w:color="auto"/>
                <w:lang w:val="en-GB" w:eastAsia="en-US"/>
              </w:rPr>
              <w:t>c</w:t>
            </w:r>
            <w:r w:rsidRPr="003E1EC5">
              <w:rPr>
                <w:rFonts w:ascii="Calibri" w:eastAsia="Times New Roman" w:hAnsi="Calibri" w:cs="Arial"/>
                <w:color w:val="auto"/>
                <w:sz w:val="22"/>
                <w:szCs w:val="22"/>
                <w:bdr w:val="none" w:sz="0" w:space="0" w:color="auto"/>
                <w:lang w:val="en-GB" w:eastAsia="en-US"/>
              </w:rPr>
              <w:t>oordinators for the purpose of processing the application, and that the records of the taxa held be used for the Threatened Plants Pro</w:t>
            </w:r>
            <w:r w:rsidR="001F5F2A">
              <w:rPr>
                <w:rFonts w:ascii="Calibri" w:eastAsia="Times New Roman" w:hAnsi="Calibri" w:cs="Arial"/>
                <w:color w:val="auto"/>
                <w:sz w:val="22"/>
                <w:szCs w:val="22"/>
                <w:bdr w:val="none" w:sz="0" w:space="0" w:color="auto"/>
                <w:lang w:val="en-GB" w:eastAsia="en-US"/>
              </w:rPr>
              <w:t>gramme</w:t>
            </w:r>
            <w:r w:rsidRPr="003E1EC5">
              <w:rPr>
                <w:rFonts w:ascii="Calibri" w:eastAsia="Times New Roman" w:hAnsi="Calibri" w:cs="Arial"/>
                <w:color w:val="auto"/>
                <w:sz w:val="22"/>
                <w:szCs w:val="22"/>
                <w:bdr w:val="none" w:sz="0" w:space="0" w:color="auto"/>
                <w:lang w:val="en-GB" w:eastAsia="en-US"/>
              </w:rPr>
              <w:t xml:space="preserve"> and other reporting needs.</w:t>
            </w:r>
            <w:bookmarkEnd w:id="0"/>
          </w:p>
        </w:tc>
      </w:tr>
      <w:tr w:rsidR="003E1EC5" w:rsidRPr="003E1EC5" w14:paraId="7629FF96" w14:textId="77777777" w:rsidTr="0013570B">
        <w:trPr>
          <w:trHeight w:val="695"/>
        </w:trPr>
        <w:tc>
          <w:tcPr>
            <w:tcW w:w="10841" w:type="dxa"/>
            <w:gridSpan w:val="2"/>
            <w:shd w:val="clear" w:color="auto" w:fill="FFFFFF"/>
          </w:tcPr>
          <w:p w14:paraId="01ABCB2F"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Signature                                                                        Date</w:t>
            </w:r>
          </w:p>
          <w:p w14:paraId="369E68DF"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sz w:val="20"/>
                <w:szCs w:val="20"/>
                <w:bdr w:val="none" w:sz="0" w:space="0" w:color="auto"/>
                <w:lang w:val="en-GB" w:eastAsia="en-US"/>
              </w:rPr>
            </w:pPr>
          </w:p>
        </w:tc>
      </w:tr>
      <w:tr w:rsidR="003E1EC5" w:rsidRPr="003E1EC5" w14:paraId="45655467" w14:textId="77777777" w:rsidTr="0013570B">
        <w:trPr>
          <w:trHeight w:val="607"/>
        </w:trPr>
        <w:tc>
          <w:tcPr>
            <w:tcW w:w="10841" w:type="dxa"/>
            <w:gridSpan w:val="2"/>
            <w:shd w:val="clear" w:color="auto" w:fill="FFFFFF"/>
          </w:tcPr>
          <w:p w14:paraId="443F26C3"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spacing w:before="240"/>
              <w:ind w:left="720"/>
              <w:rPr>
                <w:rFonts w:ascii="Calibri" w:eastAsia="Times New Roman" w:hAnsi="Calibri" w:cs="Arial"/>
                <w:b/>
                <w:color w:val="auto"/>
                <w:sz w:val="20"/>
                <w:szCs w:val="20"/>
                <w:bdr w:val="none" w:sz="0" w:space="0" w:color="auto"/>
                <w:lang w:val="en-GB" w:eastAsia="en-US"/>
              </w:rPr>
            </w:pPr>
            <w:r w:rsidRPr="003E1EC5">
              <w:rPr>
                <w:rFonts w:ascii="Calibri" w:eastAsia="Times New Roman" w:hAnsi="Calibri" w:cs="Arial"/>
                <w:color w:val="auto"/>
                <w:sz w:val="22"/>
                <w:szCs w:val="22"/>
                <w:bdr w:val="none" w:sz="0" w:space="0" w:color="auto"/>
                <w:lang w:val="en-GB" w:eastAsia="en-US"/>
              </w:rPr>
              <w:t>Data protection statement:  see our website for the Plant Heritage Privacy Statement</w:t>
            </w:r>
          </w:p>
          <w:p w14:paraId="45BED7B0" w14:textId="77777777" w:rsidR="003E1EC5" w:rsidRPr="003E1EC5" w:rsidRDefault="003E1EC5" w:rsidP="001357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r>
    </w:tbl>
    <w:p w14:paraId="5B63C89C" w14:textId="77777777" w:rsidR="00186457" w:rsidRDefault="00186457"/>
    <w:p w14:paraId="1E13F6AB" w14:textId="77777777" w:rsidR="00F857E9" w:rsidRDefault="00F857E9" w:rsidP="00F857E9">
      <w:pPr>
        <w:pStyle w:val="Heading1"/>
        <w:rPr>
          <w:rFonts w:ascii="Calibri" w:eastAsia="Cambria" w:hAnsi="Calibri" w:cs="Cambria"/>
          <w:color w:val="00542C"/>
          <w:u w:color="00542C"/>
        </w:rPr>
      </w:pPr>
    </w:p>
    <w:p w14:paraId="7F9AFEA5"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INFORMATION SHEET</w:t>
      </w:r>
    </w:p>
    <w:p w14:paraId="7827FDE5"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31442112"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Types of Collection</w:t>
      </w:r>
    </w:p>
    <w:p w14:paraId="1DB57227"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 xml:space="preserve">There are three types of Collection: </w:t>
      </w:r>
    </w:p>
    <w:p w14:paraId="54E90800" w14:textId="77777777" w:rsidR="003E1EC5" w:rsidRPr="003E1EC5" w:rsidRDefault="003E1EC5" w:rsidP="003E1EC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National Plant Collection</w:t>
      </w:r>
      <w:r w:rsidRPr="003E1EC5">
        <w:rPr>
          <w:rFonts w:ascii="Calibri" w:eastAsia="Times New Roman" w:hAnsi="Calibri" w:cs="Arial"/>
          <w:color w:val="auto"/>
          <w:bdr w:val="none" w:sz="0" w:space="0" w:color="auto"/>
          <w:lang w:val="en-GB" w:eastAsia="en-US"/>
        </w:rPr>
        <w:t>, which is held by one person or organisation and is normally kept on one site.</w:t>
      </w:r>
    </w:p>
    <w:p w14:paraId="0AE4CCEF" w14:textId="02C47971" w:rsidR="003E1EC5" w:rsidRPr="003E1EC5" w:rsidRDefault="003E1EC5" w:rsidP="003E1EC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Dispersed National Collection</w:t>
      </w:r>
      <w:r w:rsidRPr="003E1EC5">
        <w:rPr>
          <w:rFonts w:ascii="Calibri" w:eastAsia="Times New Roman" w:hAnsi="Calibri" w:cs="Arial"/>
          <w:color w:val="auto"/>
          <w:bdr w:val="none" w:sz="0" w:space="0" w:color="auto"/>
          <w:lang w:val="en-GB" w:eastAsia="en-US"/>
        </w:rPr>
        <w:t>, which is held by a group of people, and i</w:t>
      </w:r>
      <w:r w:rsidR="00A926F0">
        <w:rPr>
          <w:rFonts w:ascii="Calibri" w:eastAsia="Times New Roman" w:hAnsi="Calibri" w:cs="Arial"/>
          <w:color w:val="auto"/>
          <w:bdr w:val="none" w:sz="0" w:space="0" w:color="auto"/>
          <w:lang w:val="en-GB" w:eastAsia="en-US"/>
        </w:rPr>
        <w:t>s</w:t>
      </w:r>
      <w:r w:rsidRPr="003E1EC5">
        <w:rPr>
          <w:rFonts w:ascii="Calibri" w:eastAsia="Times New Roman" w:hAnsi="Calibri" w:cs="Arial"/>
          <w:color w:val="auto"/>
          <w:bdr w:val="none" w:sz="0" w:space="0" w:color="auto"/>
          <w:lang w:val="en-GB" w:eastAsia="en-US"/>
        </w:rPr>
        <w:t xml:space="preserve"> kept on many different sites.</w:t>
      </w:r>
    </w:p>
    <w:p w14:paraId="069693A4" w14:textId="77777777" w:rsidR="003E1EC5" w:rsidRPr="003E1EC5" w:rsidRDefault="003E1EC5" w:rsidP="003E1EC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Scientific National Plant Collection,</w:t>
      </w:r>
      <w:r w:rsidRPr="003E1EC5">
        <w:rPr>
          <w:rFonts w:ascii="Calibri" w:eastAsia="Times New Roman" w:hAnsi="Calibri" w:cs="Arial"/>
          <w:color w:val="auto"/>
          <w:bdr w:val="none" w:sz="0" w:space="0" w:color="auto"/>
          <w:lang w:val="en-GB" w:eastAsia="en-US"/>
        </w:rPr>
        <w:t xml:space="preserve"> which is a National Collection with advanced levels of research, publications and conservation work.</w:t>
      </w:r>
    </w:p>
    <w:p w14:paraId="59AAB180"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04685AD0"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Categories</w:t>
      </w:r>
    </w:p>
    <w:p w14:paraId="327092D6"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 xml:space="preserve">The category represents the purpose of your collection, and demonstrates to the public what sort of collection they can expect to see. When deciding which category your collection fits into consider why you started it, and what determines the plants you want to add in the future. Many collections will fit into two or even three categories, but for the purpose of this application it is necessary </w:t>
      </w:r>
      <w:r>
        <w:rPr>
          <w:rFonts w:ascii="Calibri" w:eastAsia="Times New Roman" w:hAnsi="Calibri" w:cs="Arial"/>
          <w:color w:val="auto"/>
          <w:bdr w:val="none" w:sz="0" w:space="0" w:color="auto"/>
          <w:lang w:val="en-GB" w:eastAsia="en-US"/>
        </w:rPr>
        <w:t>for you to define the main one.</w:t>
      </w:r>
    </w:p>
    <w:p w14:paraId="23BDFB34"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u w:val="single"/>
          <w:bdr w:val="none" w:sz="0" w:space="0" w:color="auto"/>
          <w:lang w:val="en-GB" w:eastAsia="en-US"/>
        </w:rPr>
        <w:t>Historic</w:t>
      </w:r>
      <w:r w:rsidRPr="003E1EC5">
        <w:rPr>
          <w:rFonts w:ascii="Calibri" w:eastAsia="Times New Roman" w:hAnsi="Calibri" w:cs="Arial"/>
          <w:color w:val="auto"/>
          <w:bdr w:val="none" w:sz="0" w:space="0" w:color="auto"/>
          <w:lang w:val="en-GB" w:eastAsia="en-US"/>
        </w:rPr>
        <w:t>: a collection of plants that have been grown in British &amp; Irish gardens which have a connection defined by a common history or association, or importance to society.</w:t>
      </w:r>
    </w:p>
    <w:p w14:paraId="4A5ABD1A"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Existing examples of the scopes of historic collections would be:</w:t>
      </w:r>
      <w:r w:rsidRPr="003E1EC5">
        <w:rPr>
          <w:rFonts w:ascii="Calibri" w:eastAsia="Times New Roman" w:hAnsi="Calibri" w:cs="Arial"/>
          <w:i/>
          <w:color w:val="auto"/>
          <w:bdr w:val="none" w:sz="0" w:space="0" w:color="auto"/>
          <w:lang w:val="en-GB" w:eastAsia="en-US"/>
        </w:rPr>
        <w:t xml:space="preserve"> Dianthus</w:t>
      </w:r>
      <w:r w:rsidRPr="003E1EC5">
        <w:rPr>
          <w:rFonts w:ascii="Calibri" w:eastAsia="Times New Roman" w:hAnsi="Calibri" w:cs="Arial"/>
          <w:color w:val="auto"/>
          <w:bdr w:val="none" w:sz="0" w:space="0" w:color="auto"/>
          <w:lang w:val="en-GB" w:eastAsia="en-US"/>
        </w:rPr>
        <w:t xml:space="preserve"> (Malmaison), </w:t>
      </w:r>
      <w:r w:rsidRPr="003E1EC5">
        <w:rPr>
          <w:rFonts w:ascii="Calibri" w:eastAsia="Times New Roman" w:hAnsi="Calibri" w:cs="Arial"/>
          <w:i/>
          <w:color w:val="auto"/>
          <w:bdr w:val="none" w:sz="0" w:space="0" w:color="auto"/>
          <w:lang w:val="en-GB" w:eastAsia="en-US"/>
        </w:rPr>
        <w:t>Iris</w:t>
      </w:r>
      <w:r w:rsidRPr="003E1EC5">
        <w:rPr>
          <w:rFonts w:ascii="Calibri" w:eastAsia="Times New Roman" w:hAnsi="Calibri" w:cs="Arial"/>
          <w:color w:val="auto"/>
          <w:bdr w:val="none" w:sz="0" w:space="0" w:color="auto"/>
          <w:lang w:val="en-GB" w:eastAsia="en-US"/>
        </w:rPr>
        <w:t xml:space="preserve"> (Sir Cedric Morris introductions), and the John Bartram Heritage Collection. An example of a prospective collection might be </w:t>
      </w:r>
      <w:r w:rsidRPr="003E1EC5">
        <w:rPr>
          <w:rFonts w:ascii="Calibri" w:eastAsia="Times New Roman" w:hAnsi="Calibri" w:cs="Arial"/>
          <w:i/>
          <w:color w:val="auto"/>
          <w:bdr w:val="none" w:sz="0" w:space="0" w:color="auto"/>
          <w:lang w:val="en-GB" w:eastAsia="en-US"/>
        </w:rPr>
        <w:t>Lavandula angustifolia</w:t>
      </w:r>
      <w:r w:rsidRPr="003E1EC5">
        <w:rPr>
          <w:rFonts w:ascii="Calibri" w:eastAsia="Times New Roman" w:hAnsi="Calibri" w:cs="Arial"/>
          <w:color w:val="auto"/>
          <w:bdr w:val="none" w:sz="0" w:space="0" w:color="auto"/>
          <w:lang w:val="en-GB" w:eastAsia="en-US"/>
        </w:rPr>
        <w:t xml:space="preserve"> and </w:t>
      </w:r>
      <w:r w:rsidRPr="003E1EC5">
        <w:rPr>
          <w:rFonts w:ascii="Calibri" w:eastAsia="Times New Roman" w:hAnsi="Calibri" w:cs="Arial"/>
          <w:i/>
          <w:color w:val="auto"/>
          <w:bdr w:val="none" w:sz="0" w:space="0" w:color="auto"/>
          <w:lang w:val="en-GB" w:eastAsia="en-US"/>
        </w:rPr>
        <w:t>L</w:t>
      </w:r>
      <w:r w:rsidRPr="003E1EC5">
        <w:rPr>
          <w:rFonts w:ascii="Calibri" w:eastAsia="Times New Roman" w:hAnsi="Calibri" w:cs="Arial"/>
          <w:color w:val="auto"/>
          <w:bdr w:val="none" w:sz="0" w:space="0" w:color="auto"/>
          <w:lang w:val="en-GB" w:eastAsia="en-US"/>
        </w:rPr>
        <w:t xml:space="preserve">. x </w:t>
      </w:r>
      <w:r w:rsidRPr="003E1EC5">
        <w:rPr>
          <w:rFonts w:ascii="Calibri" w:eastAsia="Times New Roman" w:hAnsi="Calibri" w:cs="Arial"/>
          <w:i/>
          <w:color w:val="auto"/>
          <w:bdr w:val="none" w:sz="0" w:space="0" w:color="auto"/>
          <w:lang w:val="en-GB" w:eastAsia="en-US"/>
        </w:rPr>
        <w:t>intermedia</w:t>
      </w:r>
      <w:r w:rsidRPr="003E1EC5">
        <w:rPr>
          <w:rFonts w:ascii="Calibri" w:eastAsia="Times New Roman" w:hAnsi="Calibri" w:cs="Arial"/>
          <w:color w:val="auto"/>
          <w:bdr w:val="none" w:sz="0" w:space="0" w:color="auto"/>
          <w:lang w:val="en-GB" w:eastAsia="en-US"/>
        </w:rPr>
        <w:t xml:space="preserve"> cultivars of UK origin, a scope aimed at conserving the UK heritage of garden lavenders.</w:t>
      </w:r>
    </w:p>
    <w:p w14:paraId="161565AA"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Calibri" w:eastAsia="Times New Roman" w:hAnsi="Calibri" w:cs="Arial"/>
          <w:color w:val="auto"/>
          <w:bdr w:val="none" w:sz="0" w:space="0" w:color="auto"/>
          <w:lang w:val="en-GB" w:eastAsia="en-US"/>
        </w:rPr>
      </w:pPr>
    </w:p>
    <w:p w14:paraId="4DE9EEB8"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u w:val="single"/>
          <w:bdr w:val="none" w:sz="0" w:space="0" w:color="auto"/>
          <w:lang w:val="en-GB" w:eastAsia="en-US"/>
        </w:rPr>
        <w:t>Horticultural</w:t>
      </w:r>
      <w:r w:rsidRPr="003E1EC5">
        <w:rPr>
          <w:rFonts w:ascii="Calibri" w:eastAsia="Times New Roman" w:hAnsi="Calibri" w:cs="Arial"/>
          <w:b/>
          <w:color w:val="auto"/>
          <w:bdr w:val="none" w:sz="0" w:space="0" w:color="auto"/>
          <w:lang w:val="en-GB" w:eastAsia="en-US"/>
        </w:rPr>
        <w:t xml:space="preserve">: </w:t>
      </w:r>
      <w:r w:rsidRPr="003E1EC5">
        <w:rPr>
          <w:rFonts w:ascii="Calibri" w:eastAsia="Times New Roman" w:hAnsi="Calibri" w:cs="Arial"/>
          <w:color w:val="auto"/>
          <w:bdr w:val="none" w:sz="0" w:space="0" w:color="auto"/>
          <w:lang w:val="en-GB" w:eastAsia="en-US"/>
        </w:rPr>
        <w:t xml:space="preserve">a collection of garden plants of aesthetic or functional value. Existing examples of the scopes of horticultural collections would be: </w:t>
      </w:r>
      <w:r w:rsidRPr="003E1EC5">
        <w:rPr>
          <w:rFonts w:ascii="Calibri" w:eastAsia="Times New Roman" w:hAnsi="Calibri" w:cs="Arial"/>
          <w:i/>
          <w:color w:val="auto"/>
          <w:bdr w:val="none" w:sz="0" w:space="0" w:color="auto"/>
          <w:lang w:val="en-GB" w:eastAsia="en-US"/>
        </w:rPr>
        <w:t>Campanula</w:t>
      </w:r>
      <w:r w:rsidRPr="003E1EC5">
        <w:rPr>
          <w:rFonts w:ascii="Calibri" w:eastAsia="Times New Roman" w:hAnsi="Calibri" w:cs="Arial"/>
          <w:color w:val="auto"/>
          <w:bdr w:val="none" w:sz="0" w:space="0" w:color="auto"/>
          <w:lang w:val="en-GB" w:eastAsia="en-US"/>
        </w:rPr>
        <w:t xml:space="preserve"> (Alpines), </w:t>
      </w:r>
      <w:r w:rsidRPr="003E1EC5">
        <w:rPr>
          <w:rFonts w:ascii="Calibri" w:eastAsia="Times New Roman" w:hAnsi="Calibri" w:cs="Arial"/>
          <w:i/>
          <w:color w:val="auto"/>
          <w:bdr w:val="none" w:sz="0" w:space="0" w:color="auto"/>
          <w:lang w:val="en-GB" w:eastAsia="en-US"/>
        </w:rPr>
        <w:t>Hosta</w:t>
      </w:r>
      <w:r w:rsidRPr="003E1EC5">
        <w:rPr>
          <w:rFonts w:ascii="Calibri" w:eastAsia="Times New Roman" w:hAnsi="Calibri" w:cs="Arial"/>
          <w:color w:val="auto"/>
          <w:bdr w:val="none" w:sz="0" w:space="0" w:color="auto"/>
          <w:lang w:val="en-GB" w:eastAsia="en-US"/>
        </w:rPr>
        <w:t xml:space="preserve"> (modern hybrids), </w:t>
      </w:r>
      <w:r w:rsidRPr="003E1EC5">
        <w:rPr>
          <w:rFonts w:ascii="Calibri" w:eastAsia="Times New Roman" w:hAnsi="Calibri" w:cs="Arial"/>
          <w:i/>
          <w:color w:val="auto"/>
          <w:bdr w:val="none" w:sz="0" w:space="0" w:color="auto"/>
          <w:lang w:val="en-GB" w:eastAsia="en-US"/>
        </w:rPr>
        <w:t>Acer</w:t>
      </w:r>
      <w:r w:rsidRPr="003E1EC5">
        <w:rPr>
          <w:rFonts w:ascii="Calibri" w:eastAsia="Times New Roman" w:hAnsi="Calibri" w:cs="Arial"/>
          <w:color w:val="auto"/>
          <w:bdr w:val="none" w:sz="0" w:space="0" w:color="auto"/>
          <w:lang w:val="en-GB" w:eastAsia="en-US"/>
        </w:rPr>
        <w:t xml:space="preserve"> (Japanese </w:t>
      </w:r>
      <w:proofErr w:type="spellStart"/>
      <w:r w:rsidRPr="003E1EC5">
        <w:rPr>
          <w:rFonts w:ascii="Calibri" w:eastAsia="Times New Roman" w:hAnsi="Calibri" w:cs="Arial"/>
          <w:color w:val="auto"/>
          <w:bdr w:val="none" w:sz="0" w:space="0" w:color="auto"/>
          <w:lang w:val="en-GB" w:eastAsia="en-US"/>
        </w:rPr>
        <w:t>cvs</w:t>
      </w:r>
      <w:proofErr w:type="spellEnd"/>
      <w:r w:rsidRPr="003E1EC5">
        <w:rPr>
          <w:rFonts w:ascii="Calibri" w:eastAsia="Times New Roman" w:hAnsi="Calibri" w:cs="Arial"/>
          <w:color w:val="auto"/>
          <w:bdr w:val="none" w:sz="0" w:space="0" w:color="auto"/>
          <w:lang w:val="en-GB" w:eastAsia="en-US"/>
        </w:rPr>
        <w:t xml:space="preserve">.), </w:t>
      </w:r>
      <w:proofErr w:type="spellStart"/>
      <w:r w:rsidRPr="003E1EC5">
        <w:rPr>
          <w:rFonts w:ascii="Calibri" w:eastAsia="Times New Roman" w:hAnsi="Calibri" w:cs="Arial"/>
          <w:i/>
          <w:color w:val="auto"/>
          <w:bdr w:val="none" w:sz="0" w:space="0" w:color="auto"/>
          <w:lang w:val="en-GB" w:eastAsia="en-US"/>
        </w:rPr>
        <w:t>Vitis</w:t>
      </w:r>
      <w:proofErr w:type="spellEnd"/>
      <w:r w:rsidRPr="003E1EC5">
        <w:rPr>
          <w:rFonts w:ascii="Calibri" w:eastAsia="Times New Roman" w:hAnsi="Calibri" w:cs="Arial"/>
          <w:i/>
          <w:color w:val="auto"/>
          <w:bdr w:val="none" w:sz="0" w:space="0" w:color="auto"/>
          <w:lang w:val="en-GB" w:eastAsia="en-US"/>
        </w:rPr>
        <w:t xml:space="preserve"> vinifera</w:t>
      </w:r>
      <w:r w:rsidRPr="003E1EC5">
        <w:rPr>
          <w:rFonts w:ascii="Calibri" w:eastAsia="Times New Roman" w:hAnsi="Calibri" w:cs="Arial"/>
          <w:color w:val="auto"/>
          <w:bdr w:val="none" w:sz="0" w:space="0" w:color="auto"/>
          <w:lang w:val="en-GB" w:eastAsia="en-US"/>
        </w:rPr>
        <w:t xml:space="preserve"> </w:t>
      </w:r>
      <w:proofErr w:type="spellStart"/>
      <w:r w:rsidRPr="003E1EC5">
        <w:rPr>
          <w:rFonts w:ascii="Calibri" w:eastAsia="Times New Roman" w:hAnsi="Calibri" w:cs="Arial"/>
          <w:color w:val="auto"/>
          <w:bdr w:val="none" w:sz="0" w:space="0" w:color="auto"/>
          <w:lang w:val="en-GB" w:eastAsia="en-US"/>
        </w:rPr>
        <w:t>cvs</w:t>
      </w:r>
      <w:proofErr w:type="spellEnd"/>
      <w:r w:rsidRPr="003E1EC5">
        <w:rPr>
          <w:rFonts w:ascii="Calibri" w:eastAsia="Times New Roman" w:hAnsi="Calibri" w:cs="Arial"/>
          <w:color w:val="auto"/>
          <w:bdr w:val="none" w:sz="0" w:space="0" w:color="auto"/>
          <w:lang w:val="en-GB" w:eastAsia="en-US"/>
        </w:rPr>
        <w:t xml:space="preserve">. authorised for viticulture in the </w:t>
      </w:r>
      <w:proofErr w:type="gramStart"/>
      <w:r w:rsidRPr="003E1EC5">
        <w:rPr>
          <w:rFonts w:ascii="Calibri" w:eastAsia="Times New Roman" w:hAnsi="Calibri" w:cs="Arial"/>
          <w:color w:val="auto"/>
          <w:bdr w:val="none" w:sz="0" w:space="0" w:color="auto"/>
          <w:lang w:val="en-GB" w:eastAsia="en-US"/>
        </w:rPr>
        <w:t xml:space="preserve">UK,  </w:t>
      </w:r>
      <w:proofErr w:type="spellStart"/>
      <w:r w:rsidRPr="003E1EC5">
        <w:rPr>
          <w:rFonts w:ascii="Calibri" w:eastAsia="Times New Roman" w:hAnsi="Calibri" w:cs="Arial"/>
          <w:i/>
          <w:color w:val="auto"/>
          <w:bdr w:val="none" w:sz="0" w:space="0" w:color="auto"/>
          <w:lang w:val="en-GB" w:eastAsia="en-US"/>
        </w:rPr>
        <w:t>Humulus</w:t>
      </w:r>
      <w:proofErr w:type="spellEnd"/>
      <w:proofErr w:type="gramEnd"/>
      <w:r w:rsidRPr="003E1EC5">
        <w:rPr>
          <w:rFonts w:ascii="Calibri" w:eastAsia="Times New Roman" w:hAnsi="Calibri" w:cs="Arial"/>
          <w:i/>
          <w:color w:val="auto"/>
          <w:bdr w:val="none" w:sz="0" w:space="0" w:color="auto"/>
          <w:lang w:val="en-GB" w:eastAsia="en-US"/>
        </w:rPr>
        <w:t xml:space="preserve"> lupulus</w:t>
      </w:r>
      <w:r w:rsidRPr="003E1EC5">
        <w:rPr>
          <w:rFonts w:ascii="Calibri" w:eastAsia="Times New Roman" w:hAnsi="Calibri" w:cs="Arial"/>
          <w:color w:val="auto"/>
          <w:bdr w:val="none" w:sz="0" w:space="0" w:color="auto"/>
          <w:lang w:val="en-GB" w:eastAsia="en-US"/>
        </w:rPr>
        <w:t xml:space="preserve"> (historic varieties &amp; elite breeding stocks). An example of a prospective collection might be </w:t>
      </w:r>
      <w:r w:rsidRPr="003E1EC5">
        <w:rPr>
          <w:rFonts w:ascii="Calibri" w:eastAsia="Times New Roman" w:hAnsi="Calibri" w:cs="Arial"/>
          <w:i/>
          <w:color w:val="auto"/>
          <w:bdr w:val="none" w:sz="0" w:space="0" w:color="auto"/>
          <w:lang w:val="en-GB" w:eastAsia="en-US"/>
        </w:rPr>
        <w:t>Lavandula angustifolia</w:t>
      </w:r>
      <w:r w:rsidRPr="003E1EC5">
        <w:rPr>
          <w:rFonts w:ascii="Calibri" w:eastAsia="Times New Roman" w:hAnsi="Calibri" w:cs="Arial"/>
          <w:color w:val="auto"/>
          <w:bdr w:val="none" w:sz="0" w:space="0" w:color="auto"/>
          <w:lang w:val="en-GB" w:eastAsia="en-US"/>
        </w:rPr>
        <w:t xml:space="preserve"> and/or </w:t>
      </w:r>
      <w:r w:rsidRPr="003E1EC5">
        <w:rPr>
          <w:rFonts w:ascii="Calibri" w:eastAsia="Times New Roman" w:hAnsi="Calibri" w:cs="Arial"/>
          <w:i/>
          <w:color w:val="auto"/>
          <w:bdr w:val="none" w:sz="0" w:space="0" w:color="auto"/>
          <w:lang w:val="en-GB" w:eastAsia="en-US"/>
        </w:rPr>
        <w:t>L</w:t>
      </w:r>
      <w:r w:rsidRPr="003E1EC5">
        <w:rPr>
          <w:rFonts w:ascii="Calibri" w:eastAsia="Times New Roman" w:hAnsi="Calibri" w:cs="Arial"/>
          <w:color w:val="auto"/>
          <w:bdr w:val="none" w:sz="0" w:space="0" w:color="auto"/>
          <w:lang w:val="en-GB" w:eastAsia="en-US"/>
        </w:rPr>
        <w:t xml:space="preserve">. x </w:t>
      </w:r>
      <w:r w:rsidRPr="003E1EC5">
        <w:rPr>
          <w:rFonts w:ascii="Calibri" w:eastAsia="Times New Roman" w:hAnsi="Calibri" w:cs="Arial"/>
          <w:i/>
          <w:color w:val="auto"/>
          <w:bdr w:val="none" w:sz="0" w:space="0" w:color="auto"/>
          <w:lang w:val="en-GB" w:eastAsia="en-US"/>
        </w:rPr>
        <w:t>intermedia</w:t>
      </w:r>
      <w:r w:rsidRPr="003E1EC5">
        <w:rPr>
          <w:rFonts w:ascii="Calibri" w:eastAsia="Times New Roman" w:hAnsi="Calibri" w:cs="Arial"/>
          <w:color w:val="auto"/>
          <w:bdr w:val="none" w:sz="0" w:space="0" w:color="auto"/>
          <w:lang w:val="en-GB" w:eastAsia="en-US"/>
        </w:rPr>
        <w:t xml:space="preserve"> cultivars. This is a more wide-ranging scope bringing together garden lavenders of worldwide origin with an emphasis on their horticultural value. </w:t>
      </w:r>
    </w:p>
    <w:p w14:paraId="2277D905"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Arial"/>
          <w:color w:val="auto"/>
          <w:bdr w:val="none" w:sz="0" w:space="0" w:color="auto"/>
          <w:lang w:val="en-GB" w:eastAsia="en-US"/>
        </w:rPr>
      </w:pPr>
    </w:p>
    <w:p w14:paraId="6ACD55ED"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u w:val="single"/>
          <w:bdr w:val="none" w:sz="0" w:space="0" w:color="auto"/>
          <w:lang w:val="en-GB" w:eastAsia="en-US"/>
        </w:rPr>
        <w:t>Reference</w:t>
      </w:r>
      <w:r w:rsidRPr="003E1EC5">
        <w:rPr>
          <w:rFonts w:ascii="Calibri" w:eastAsia="Times New Roman" w:hAnsi="Calibri" w:cs="Arial"/>
          <w:b/>
          <w:color w:val="auto"/>
          <w:bdr w:val="none" w:sz="0" w:space="0" w:color="auto"/>
          <w:lang w:val="en-GB" w:eastAsia="en-US"/>
        </w:rPr>
        <w:t xml:space="preserve">: </w:t>
      </w:r>
      <w:r w:rsidRPr="003E1EC5">
        <w:rPr>
          <w:rFonts w:ascii="Calibri" w:eastAsia="Times New Roman" w:hAnsi="Calibri" w:cs="Arial"/>
          <w:color w:val="auto"/>
          <w:bdr w:val="none" w:sz="0" w:space="0" w:color="auto"/>
          <w:lang w:val="en-GB" w:eastAsia="en-US"/>
        </w:rPr>
        <w:t xml:space="preserve">a taxonomic representation of a group with importance for both taxonomic reference and research. Existing examples of the scopes of reference collections would be: </w:t>
      </w:r>
      <w:r w:rsidRPr="003E1EC5">
        <w:rPr>
          <w:rFonts w:ascii="Calibri" w:eastAsia="Times New Roman" w:hAnsi="Calibri" w:cs="Arial"/>
          <w:i/>
          <w:color w:val="auto"/>
          <w:bdr w:val="none" w:sz="0" w:space="0" w:color="auto"/>
          <w:lang w:val="en-GB" w:eastAsia="en-US"/>
        </w:rPr>
        <w:t>Syringa</w:t>
      </w:r>
      <w:r w:rsidRPr="003E1EC5">
        <w:rPr>
          <w:rFonts w:ascii="Calibri" w:eastAsia="Times New Roman" w:hAnsi="Calibri" w:cs="Arial"/>
          <w:color w:val="auto"/>
          <w:bdr w:val="none" w:sz="0" w:space="0" w:color="auto"/>
          <w:lang w:val="en-GB" w:eastAsia="en-US"/>
        </w:rPr>
        <w:t xml:space="preserve">, </w:t>
      </w:r>
      <w:r w:rsidRPr="003E1EC5">
        <w:rPr>
          <w:rFonts w:ascii="Calibri" w:eastAsia="Times New Roman" w:hAnsi="Calibri" w:cs="Arial"/>
          <w:i/>
          <w:color w:val="auto"/>
          <w:bdr w:val="none" w:sz="0" w:space="0" w:color="auto"/>
          <w:lang w:val="en-GB" w:eastAsia="en-US"/>
        </w:rPr>
        <w:t>Equisetum</w:t>
      </w:r>
      <w:r w:rsidRPr="003E1EC5">
        <w:rPr>
          <w:rFonts w:ascii="Calibri" w:eastAsia="Times New Roman" w:hAnsi="Calibri" w:cs="Arial"/>
          <w:color w:val="auto"/>
          <w:bdr w:val="none" w:sz="0" w:space="0" w:color="auto"/>
          <w:lang w:val="en-GB" w:eastAsia="en-US"/>
        </w:rPr>
        <w:t xml:space="preserve">, </w:t>
      </w:r>
      <w:proofErr w:type="spellStart"/>
      <w:r w:rsidRPr="003E1EC5">
        <w:rPr>
          <w:rFonts w:ascii="Calibri" w:eastAsia="Times New Roman" w:hAnsi="Calibri" w:cs="Arial"/>
          <w:i/>
          <w:color w:val="auto"/>
          <w:bdr w:val="none" w:sz="0" w:space="0" w:color="auto"/>
          <w:lang w:val="en-GB" w:eastAsia="en-US"/>
        </w:rPr>
        <w:t>Ruscus</w:t>
      </w:r>
      <w:proofErr w:type="spellEnd"/>
      <w:r w:rsidRPr="003E1EC5">
        <w:rPr>
          <w:rFonts w:ascii="Calibri" w:eastAsia="Times New Roman" w:hAnsi="Calibri" w:cs="Arial"/>
          <w:color w:val="auto"/>
          <w:bdr w:val="none" w:sz="0" w:space="0" w:color="auto"/>
          <w:lang w:val="en-GB" w:eastAsia="en-US"/>
        </w:rPr>
        <w:t xml:space="preserve">.  An example of a prospective collection might be </w:t>
      </w:r>
      <w:r w:rsidRPr="003E1EC5">
        <w:rPr>
          <w:rFonts w:ascii="Calibri" w:eastAsia="Times New Roman" w:hAnsi="Calibri" w:cs="Arial"/>
          <w:i/>
          <w:color w:val="auto"/>
          <w:bdr w:val="none" w:sz="0" w:space="0" w:color="auto"/>
          <w:lang w:val="en-GB" w:eastAsia="en-US"/>
        </w:rPr>
        <w:t>Lavandula</w:t>
      </w:r>
      <w:r w:rsidRPr="003E1EC5">
        <w:rPr>
          <w:rFonts w:ascii="Calibri" w:eastAsia="Times New Roman" w:hAnsi="Calibri" w:cs="Arial"/>
          <w:color w:val="auto"/>
          <w:bdr w:val="none" w:sz="0" w:space="0" w:color="auto"/>
          <w:lang w:val="en-GB" w:eastAsia="en-US"/>
        </w:rPr>
        <w:t xml:space="preserve"> species and primary hybrids. The emphasis here is on wild species and hybrids which may or may not be of horticultural interest or have conservation interest. </w:t>
      </w:r>
    </w:p>
    <w:p w14:paraId="62665F61"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Arial"/>
          <w:color w:val="auto"/>
          <w:bdr w:val="none" w:sz="0" w:space="0" w:color="auto"/>
          <w:lang w:val="en-GB" w:eastAsia="en-US"/>
        </w:rPr>
      </w:pPr>
    </w:p>
    <w:p w14:paraId="0C65F6DD"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If you need some help deciding, try working through the questions below.</w:t>
      </w:r>
    </w:p>
    <w:p w14:paraId="3EBC41F8" w14:textId="77777777" w:rsidR="003E1EC5" w:rsidRPr="003E1EC5" w:rsidRDefault="003E1EC5" w:rsidP="003E1EC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Is the collection primarily species? If yes, go to 2. If no, go to 4.</w:t>
      </w:r>
      <w:r w:rsidRPr="003E1EC5">
        <w:rPr>
          <w:rFonts w:ascii="Calibri" w:eastAsia="Times New Roman" w:hAnsi="Calibri" w:cs="Arial"/>
          <w:color w:val="auto"/>
          <w:bdr w:val="none" w:sz="0" w:space="0" w:color="auto"/>
          <w:lang w:eastAsia="en-US"/>
        </w:rPr>
        <w:t xml:space="preserve"> </w:t>
      </w:r>
    </w:p>
    <w:p w14:paraId="573B9E16" w14:textId="77777777" w:rsidR="003E1EC5" w:rsidRPr="003E1EC5" w:rsidRDefault="003E1EC5" w:rsidP="003E1EC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Is the accession policy to acquire all plants in a genus, or section (or other taxonomic category)? If yes go to 3. If no go to 9</w:t>
      </w:r>
      <w:r w:rsidRPr="003E1EC5">
        <w:rPr>
          <w:rFonts w:ascii="Calibri" w:eastAsia="Times New Roman" w:hAnsi="Calibri" w:cs="Arial"/>
          <w:color w:val="auto"/>
          <w:bdr w:val="none" w:sz="0" w:space="0" w:color="auto"/>
          <w:lang w:eastAsia="en-US"/>
        </w:rPr>
        <w:t xml:space="preserve"> </w:t>
      </w:r>
    </w:p>
    <w:p w14:paraId="252C876A" w14:textId="77777777" w:rsidR="003E1EC5" w:rsidRPr="003E1EC5" w:rsidRDefault="003E1EC5" w:rsidP="003E1EC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 xml:space="preserve">The collection is probably a </w:t>
      </w:r>
      <w:r w:rsidRPr="003E1EC5">
        <w:rPr>
          <w:rFonts w:ascii="Calibri" w:eastAsia="Times New Roman" w:hAnsi="Calibri" w:cs="Arial"/>
          <w:b/>
          <w:color w:val="auto"/>
          <w:bdr w:val="none" w:sz="0" w:space="0" w:color="auto"/>
          <w:lang w:val="en-GB" w:eastAsia="en-US"/>
        </w:rPr>
        <w:t>reference</w:t>
      </w:r>
      <w:r w:rsidRPr="003E1EC5">
        <w:rPr>
          <w:rFonts w:ascii="Calibri" w:eastAsia="Times New Roman" w:hAnsi="Calibri" w:cs="Arial"/>
          <w:color w:val="auto"/>
          <w:bdr w:val="none" w:sz="0" w:space="0" w:color="auto"/>
          <w:lang w:val="en-GB" w:eastAsia="en-US"/>
        </w:rPr>
        <w:t xml:space="preserve"> collection.</w:t>
      </w:r>
      <w:r w:rsidRPr="003E1EC5">
        <w:rPr>
          <w:rFonts w:ascii="Calibri" w:eastAsia="Times New Roman" w:hAnsi="Calibri" w:cs="Arial"/>
          <w:color w:val="auto"/>
          <w:bdr w:val="none" w:sz="0" w:space="0" w:color="auto"/>
          <w:lang w:eastAsia="en-US"/>
        </w:rPr>
        <w:t xml:space="preserve"> </w:t>
      </w:r>
    </w:p>
    <w:p w14:paraId="3853A3AF" w14:textId="77777777" w:rsidR="003E1EC5" w:rsidRPr="003E1EC5" w:rsidRDefault="003E1EC5" w:rsidP="003E1EC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Is the collection species and cultivars? If yes go to 2. If no go to 5.</w:t>
      </w:r>
      <w:r w:rsidRPr="003E1EC5">
        <w:rPr>
          <w:rFonts w:ascii="Calibri" w:eastAsia="Times New Roman" w:hAnsi="Calibri" w:cs="Arial"/>
          <w:color w:val="auto"/>
          <w:bdr w:val="none" w:sz="0" w:space="0" w:color="auto"/>
          <w:lang w:eastAsia="en-US"/>
        </w:rPr>
        <w:t xml:space="preserve"> </w:t>
      </w:r>
    </w:p>
    <w:p w14:paraId="7BBB308F" w14:textId="77777777" w:rsidR="003E1EC5" w:rsidRPr="003E1EC5" w:rsidRDefault="003E1EC5" w:rsidP="003E1EC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Is the collection based on a breeder, house/ area or period of time? If yes go to 6. If no go to 7.</w:t>
      </w:r>
      <w:r w:rsidRPr="003E1EC5">
        <w:rPr>
          <w:rFonts w:ascii="Calibri" w:eastAsia="Times New Roman" w:hAnsi="Calibri" w:cs="Arial"/>
          <w:color w:val="auto"/>
          <w:bdr w:val="none" w:sz="0" w:space="0" w:color="auto"/>
          <w:lang w:eastAsia="en-US"/>
        </w:rPr>
        <w:t xml:space="preserve"> </w:t>
      </w:r>
    </w:p>
    <w:p w14:paraId="5742E2CC" w14:textId="77777777" w:rsidR="003E1EC5" w:rsidRPr="003E1EC5" w:rsidRDefault="003E1EC5" w:rsidP="003E1EC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 xml:space="preserve">The collection is probably a </w:t>
      </w:r>
      <w:r w:rsidRPr="003E1EC5">
        <w:rPr>
          <w:rFonts w:ascii="Calibri" w:eastAsia="Times New Roman" w:hAnsi="Calibri" w:cs="Arial"/>
          <w:b/>
          <w:color w:val="auto"/>
          <w:bdr w:val="none" w:sz="0" w:space="0" w:color="auto"/>
          <w:lang w:val="en-GB" w:eastAsia="en-US"/>
        </w:rPr>
        <w:t>historic</w:t>
      </w:r>
      <w:r w:rsidRPr="003E1EC5">
        <w:rPr>
          <w:rFonts w:ascii="Calibri" w:eastAsia="Times New Roman" w:hAnsi="Calibri" w:cs="Arial"/>
          <w:color w:val="auto"/>
          <w:bdr w:val="none" w:sz="0" w:space="0" w:color="auto"/>
          <w:lang w:val="en-GB" w:eastAsia="en-US"/>
        </w:rPr>
        <w:t xml:space="preserve"> collection.</w:t>
      </w:r>
      <w:r w:rsidRPr="003E1EC5">
        <w:rPr>
          <w:rFonts w:ascii="Calibri" w:eastAsia="Times New Roman" w:hAnsi="Calibri" w:cs="Arial"/>
          <w:color w:val="auto"/>
          <w:bdr w:val="none" w:sz="0" w:space="0" w:color="auto"/>
          <w:lang w:eastAsia="en-US"/>
        </w:rPr>
        <w:t xml:space="preserve"> </w:t>
      </w:r>
    </w:p>
    <w:p w14:paraId="3C0387E6" w14:textId="77777777" w:rsid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p>
    <w:p w14:paraId="6E814996"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p>
    <w:p w14:paraId="70F0E0D2" w14:textId="77777777" w:rsid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p>
    <w:p w14:paraId="63EDD6B1"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p>
    <w:p w14:paraId="36522EA0" w14:textId="77777777" w:rsidR="003E1EC5" w:rsidRPr="003E1EC5" w:rsidRDefault="003E1EC5" w:rsidP="003E1EC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Is the accession policy to acquire all of the plants in a species, section or group? If yes go to 8. If no go to 9.</w:t>
      </w:r>
      <w:r w:rsidRPr="003E1EC5">
        <w:rPr>
          <w:rFonts w:ascii="Calibri" w:eastAsia="Times New Roman" w:hAnsi="Calibri" w:cs="Arial"/>
          <w:color w:val="auto"/>
          <w:bdr w:val="none" w:sz="0" w:space="0" w:color="auto"/>
          <w:lang w:eastAsia="en-US"/>
        </w:rPr>
        <w:t xml:space="preserve"> </w:t>
      </w:r>
    </w:p>
    <w:p w14:paraId="09D3804D" w14:textId="77777777" w:rsidR="003E1EC5" w:rsidRPr="003E1EC5" w:rsidRDefault="003E1EC5" w:rsidP="003E1EC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val="en-GB" w:eastAsia="en-US"/>
        </w:rPr>
        <w:t xml:space="preserve">The collection is probably a </w:t>
      </w:r>
      <w:r w:rsidRPr="003E1EC5">
        <w:rPr>
          <w:rFonts w:ascii="Calibri" w:eastAsia="Times New Roman" w:hAnsi="Calibri" w:cs="Arial"/>
          <w:b/>
          <w:color w:val="auto"/>
          <w:bdr w:val="none" w:sz="0" w:space="0" w:color="auto"/>
          <w:lang w:val="en-GB" w:eastAsia="en-US"/>
        </w:rPr>
        <w:t>horticultural</w:t>
      </w:r>
      <w:r w:rsidRPr="003E1EC5">
        <w:rPr>
          <w:rFonts w:ascii="Calibri" w:eastAsia="Times New Roman" w:hAnsi="Calibri" w:cs="Arial"/>
          <w:color w:val="auto"/>
          <w:bdr w:val="none" w:sz="0" w:space="0" w:color="auto"/>
          <w:lang w:val="en-GB" w:eastAsia="en-US"/>
        </w:rPr>
        <w:t xml:space="preserve"> collection.</w:t>
      </w:r>
      <w:r w:rsidRPr="003E1EC5">
        <w:rPr>
          <w:rFonts w:ascii="Calibri" w:eastAsia="Times New Roman" w:hAnsi="Calibri" w:cs="Arial"/>
          <w:color w:val="auto"/>
          <w:bdr w:val="none" w:sz="0" w:space="0" w:color="auto"/>
          <w:lang w:eastAsia="en-US"/>
        </w:rPr>
        <w:t xml:space="preserve"> </w:t>
      </w:r>
    </w:p>
    <w:p w14:paraId="11EDCB17" w14:textId="77777777" w:rsidR="003E1EC5" w:rsidRPr="003E1EC5" w:rsidRDefault="003E1EC5" w:rsidP="003E1EC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val="en-GB" w:eastAsia="en-US"/>
        </w:rPr>
        <w:t>The plants may be better suited to our Plant Guardians scheme.</w:t>
      </w:r>
    </w:p>
    <w:p w14:paraId="6A94DEE9"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p>
    <w:p w14:paraId="6C387B44"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Scope</w:t>
      </w:r>
    </w:p>
    <w:p w14:paraId="4DDDCBC0"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The title of your collection, describes what is in your collection, and by logical extension what it does not include.</w:t>
      </w:r>
    </w:p>
    <w:p w14:paraId="50DE5BE4"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i/>
          <w:color w:val="auto"/>
          <w:bdr w:val="none" w:sz="0" w:space="0" w:color="auto"/>
          <w:lang w:val="en-GB" w:eastAsia="en-US"/>
        </w:rPr>
        <w:t>Hosta</w:t>
      </w:r>
      <w:r w:rsidRPr="003E1EC5">
        <w:rPr>
          <w:rFonts w:ascii="Calibri" w:eastAsia="Times New Roman" w:hAnsi="Calibri" w:cs="Arial"/>
          <w:color w:val="auto"/>
          <w:bdr w:val="none" w:sz="0" w:space="0" w:color="auto"/>
          <w:lang w:val="en-GB" w:eastAsia="en-US"/>
        </w:rPr>
        <w:t xml:space="preserve"> - would include all species, cultivars and hybrids of </w:t>
      </w:r>
      <w:r w:rsidRPr="003E1EC5">
        <w:rPr>
          <w:rFonts w:ascii="Calibri" w:eastAsia="Times New Roman" w:hAnsi="Calibri" w:cs="Arial"/>
          <w:i/>
          <w:color w:val="auto"/>
          <w:bdr w:val="none" w:sz="0" w:space="0" w:color="auto"/>
          <w:lang w:val="en-GB" w:eastAsia="en-US"/>
        </w:rPr>
        <w:t xml:space="preserve">Hosta </w:t>
      </w:r>
      <w:r w:rsidRPr="003E1EC5">
        <w:rPr>
          <w:rFonts w:ascii="Calibri" w:eastAsia="Times New Roman" w:hAnsi="Calibri" w:cs="Arial"/>
          <w:color w:val="auto"/>
          <w:bdr w:val="none" w:sz="0" w:space="0" w:color="auto"/>
          <w:lang w:val="en-GB" w:eastAsia="en-US"/>
        </w:rPr>
        <w:t xml:space="preserve">available in the UK &amp; Ireland - this would be in the </w:t>
      </w:r>
      <w:r w:rsidRPr="003E1EC5">
        <w:rPr>
          <w:rFonts w:ascii="Calibri" w:eastAsia="Times New Roman" w:hAnsi="Calibri" w:cs="Arial"/>
          <w:color w:val="auto"/>
          <w:u w:val="single"/>
          <w:bdr w:val="none" w:sz="0" w:space="0" w:color="auto"/>
          <w:lang w:val="en-GB" w:eastAsia="en-US"/>
        </w:rPr>
        <w:t>Reference</w:t>
      </w:r>
      <w:r w:rsidRPr="003E1EC5">
        <w:rPr>
          <w:rFonts w:ascii="Calibri" w:eastAsia="Times New Roman" w:hAnsi="Calibri" w:cs="Arial"/>
          <w:color w:val="auto"/>
          <w:bdr w:val="none" w:sz="0" w:space="0" w:color="auto"/>
          <w:lang w:val="en-GB" w:eastAsia="en-US"/>
        </w:rPr>
        <w:t xml:space="preserve"> category.</w:t>
      </w:r>
    </w:p>
    <w:p w14:paraId="7D781D2E"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i/>
          <w:color w:val="auto"/>
          <w:bdr w:val="none" w:sz="0" w:space="0" w:color="auto"/>
          <w:lang w:val="en-GB" w:eastAsia="en-US"/>
        </w:rPr>
        <w:t>Hosta</w:t>
      </w:r>
      <w:r w:rsidRPr="003E1EC5">
        <w:rPr>
          <w:rFonts w:ascii="Calibri" w:eastAsia="Times New Roman" w:hAnsi="Calibri" w:cs="Arial"/>
          <w:color w:val="auto"/>
          <w:bdr w:val="none" w:sz="0" w:space="0" w:color="auto"/>
          <w:lang w:val="en-GB" w:eastAsia="en-US"/>
        </w:rPr>
        <w:t xml:space="preserve"> </w:t>
      </w:r>
      <w:proofErr w:type="spellStart"/>
      <w:r w:rsidRPr="003E1EC5">
        <w:rPr>
          <w:rFonts w:ascii="Calibri" w:eastAsia="Times New Roman" w:hAnsi="Calibri" w:cs="Arial"/>
          <w:color w:val="auto"/>
          <w:bdr w:val="none" w:sz="0" w:space="0" w:color="auto"/>
          <w:lang w:val="en-GB" w:eastAsia="en-US"/>
        </w:rPr>
        <w:t>cvs</w:t>
      </w:r>
      <w:proofErr w:type="spellEnd"/>
      <w:r w:rsidRPr="003E1EC5">
        <w:rPr>
          <w:rFonts w:ascii="Calibri" w:eastAsia="Times New Roman" w:hAnsi="Calibri" w:cs="Arial"/>
          <w:color w:val="auto"/>
          <w:bdr w:val="none" w:sz="0" w:space="0" w:color="auto"/>
          <w:lang w:val="en-GB" w:eastAsia="en-US"/>
        </w:rPr>
        <w:t xml:space="preserve">. - would only include cultivars of </w:t>
      </w:r>
      <w:r w:rsidRPr="003E1EC5">
        <w:rPr>
          <w:rFonts w:ascii="Calibri" w:eastAsia="Times New Roman" w:hAnsi="Calibri" w:cs="Arial"/>
          <w:i/>
          <w:color w:val="auto"/>
          <w:bdr w:val="none" w:sz="0" w:space="0" w:color="auto"/>
          <w:lang w:val="en-GB" w:eastAsia="en-US"/>
        </w:rPr>
        <w:t xml:space="preserve">Hosta - </w:t>
      </w:r>
      <w:r w:rsidRPr="003E1EC5">
        <w:rPr>
          <w:rFonts w:ascii="Calibri" w:eastAsia="Times New Roman" w:hAnsi="Calibri" w:cs="Arial"/>
          <w:color w:val="auto"/>
          <w:bdr w:val="none" w:sz="0" w:space="0" w:color="auto"/>
          <w:lang w:val="en-GB" w:eastAsia="en-US"/>
        </w:rPr>
        <w:t xml:space="preserve">this would be in the </w:t>
      </w:r>
      <w:r w:rsidRPr="003E1EC5">
        <w:rPr>
          <w:rFonts w:ascii="Calibri" w:eastAsia="Times New Roman" w:hAnsi="Calibri" w:cs="Arial"/>
          <w:color w:val="auto"/>
          <w:u w:val="single"/>
          <w:bdr w:val="none" w:sz="0" w:space="0" w:color="auto"/>
          <w:lang w:val="en-GB" w:eastAsia="en-US"/>
        </w:rPr>
        <w:t>Horticultural</w:t>
      </w:r>
      <w:r w:rsidRPr="003E1EC5">
        <w:rPr>
          <w:rFonts w:ascii="Calibri" w:eastAsia="Times New Roman" w:hAnsi="Calibri" w:cs="Arial"/>
          <w:color w:val="auto"/>
          <w:bdr w:val="none" w:sz="0" w:space="0" w:color="auto"/>
          <w:lang w:val="en-GB" w:eastAsia="en-US"/>
        </w:rPr>
        <w:t xml:space="preserve"> category.</w:t>
      </w:r>
    </w:p>
    <w:p w14:paraId="0404685F"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i/>
          <w:color w:val="auto"/>
          <w:bdr w:val="none" w:sz="0" w:space="0" w:color="auto"/>
          <w:lang w:val="en-GB" w:eastAsia="en-US"/>
        </w:rPr>
        <w:t>Hosta</w:t>
      </w:r>
      <w:r w:rsidRPr="003E1EC5">
        <w:rPr>
          <w:rFonts w:ascii="Calibri" w:eastAsia="Times New Roman" w:hAnsi="Calibri" w:cs="Arial"/>
          <w:color w:val="auto"/>
          <w:bdr w:val="none" w:sz="0" w:space="0" w:color="auto"/>
          <w:lang w:val="en-GB" w:eastAsia="en-US"/>
        </w:rPr>
        <w:t xml:space="preserve"> (bred in the UK in the 20</w:t>
      </w:r>
      <w:r w:rsidRPr="003E1EC5">
        <w:rPr>
          <w:rFonts w:ascii="Calibri" w:eastAsia="Times New Roman" w:hAnsi="Calibri" w:cs="Arial"/>
          <w:color w:val="auto"/>
          <w:bdr w:val="none" w:sz="0" w:space="0" w:color="auto"/>
          <w:vertAlign w:val="superscript"/>
          <w:lang w:val="en-GB" w:eastAsia="en-US"/>
        </w:rPr>
        <w:t>th</w:t>
      </w:r>
      <w:r w:rsidRPr="003E1EC5">
        <w:rPr>
          <w:rFonts w:ascii="Calibri" w:eastAsia="Times New Roman" w:hAnsi="Calibri" w:cs="Arial"/>
          <w:color w:val="auto"/>
          <w:bdr w:val="none" w:sz="0" w:space="0" w:color="auto"/>
          <w:lang w:val="en-GB" w:eastAsia="en-US"/>
        </w:rPr>
        <w:t xml:space="preserve"> Century) - this would be in the </w:t>
      </w:r>
      <w:r w:rsidRPr="003E1EC5">
        <w:rPr>
          <w:rFonts w:ascii="Calibri" w:eastAsia="Times New Roman" w:hAnsi="Calibri" w:cs="Arial"/>
          <w:color w:val="auto"/>
          <w:u w:val="single"/>
          <w:bdr w:val="none" w:sz="0" w:space="0" w:color="auto"/>
          <w:lang w:val="en-GB" w:eastAsia="en-US"/>
        </w:rPr>
        <w:t>Historic</w:t>
      </w:r>
      <w:r w:rsidRPr="003E1EC5">
        <w:rPr>
          <w:rFonts w:ascii="Calibri" w:eastAsia="Times New Roman" w:hAnsi="Calibri" w:cs="Arial"/>
          <w:color w:val="auto"/>
          <w:bdr w:val="none" w:sz="0" w:space="0" w:color="auto"/>
          <w:lang w:val="en-GB" w:eastAsia="en-US"/>
        </w:rPr>
        <w:t xml:space="preserve"> category.</w:t>
      </w:r>
    </w:p>
    <w:p w14:paraId="3824C553"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 xml:space="preserve">Your collection will need to contain a substantial number of the plants available within the scope. If you are interested in a large collection it may be easier to start with a section or horticultural group, apply for a collection, and build up from there. You can change the scope of your collection with the agreement of the Plant Conservation Committee. If you are collecting cultivars of a plant that is currently popular and have limited space, you may want to specify a date range so you don’t need to add every new cultivar; </w:t>
      </w:r>
      <w:proofErr w:type="spellStart"/>
      <w:r w:rsidRPr="003E1EC5">
        <w:rPr>
          <w:rFonts w:ascii="Calibri" w:eastAsia="Times New Roman" w:hAnsi="Calibri" w:cs="Arial"/>
          <w:color w:val="auto"/>
          <w:bdr w:val="none" w:sz="0" w:space="0" w:color="auto"/>
          <w:lang w:val="en-GB" w:eastAsia="en-US"/>
        </w:rPr>
        <w:t>eg.</w:t>
      </w:r>
      <w:proofErr w:type="spellEnd"/>
      <w:r w:rsidRPr="003E1EC5">
        <w:rPr>
          <w:rFonts w:ascii="Calibri" w:eastAsia="Times New Roman" w:hAnsi="Calibri" w:cs="Arial"/>
          <w:color w:val="auto"/>
          <w:bdr w:val="none" w:sz="0" w:space="0" w:color="auto"/>
          <w:lang w:val="en-GB" w:eastAsia="en-US"/>
        </w:rPr>
        <w:t xml:space="preserve"> </w:t>
      </w:r>
      <w:r w:rsidRPr="003E1EC5">
        <w:rPr>
          <w:rFonts w:ascii="Calibri" w:eastAsia="Times New Roman" w:hAnsi="Calibri" w:cs="Arial"/>
          <w:i/>
          <w:color w:val="auto"/>
          <w:bdr w:val="none" w:sz="0" w:space="0" w:color="auto"/>
          <w:lang w:val="en-GB" w:eastAsia="en-US"/>
        </w:rPr>
        <w:t>Heuchera</w:t>
      </w:r>
      <w:r w:rsidRPr="003E1EC5">
        <w:rPr>
          <w:rFonts w:ascii="Calibri" w:eastAsia="Times New Roman" w:hAnsi="Calibri" w:cs="Arial"/>
          <w:color w:val="auto"/>
          <w:bdr w:val="none" w:sz="0" w:space="0" w:color="auto"/>
          <w:lang w:val="en-GB" w:eastAsia="en-US"/>
        </w:rPr>
        <w:t xml:space="preserve"> </w:t>
      </w:r>
      <w:proofErr w:type="spellStart"/>
      <w:r w:rsidRPr="003E1EC5">
        <w:rPr>
          <w:rFonts w:ascii="Calibri" w:eastAsia="Times New Roman" w:hAnsi="Calibri" w:cs="Arial"/>
          <w:color w:val="auto"/>
          <w:bdr w:val="none" w:sz="0" w:space="0" w:color="auto"/>
          <w:lang w:val="en-GB" w:eastAsia="en-US"/>
        </w:rPr>
        <w:t>cvs</w:t>
      </w:r>
      <w:proofErr w:type="spellEnd"/>
      <w:r w:rsidRPr="003E1EC5">
        <w:rPr>
          <w:rFonts w:ascii="Calibri" w:eastAsia="Times New Roman" w:hAnsi="Calibri" w:cs="Arial"/>
          <w:color w:val="auto"/>
          <w:bdr w:val="none" w:sz="0" w:space="0" w:color="auto"/>
          <w:lang w:val="en-GB" w:eastAsia="en-US"/>
        </w:rPr>
        <w:t>. (1990-2010).</w:t>
      </w:r>
    </w:p>
    <w:p w14:paraId="75B2DF8F"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6A376C0E"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Application process</w:t>
      </w:r>
    </w:p>
    <w:p w14:paraId="6B393FB5" w14:textId="77777777" w:rsidR="003E1EC5" w:rsidRPr="003E1EC5" w:rsidRDefault="003E1EC5" w:rsidP="003E1EC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A person, group or organisation shows interest in holding a National Plant Collection.</w:t>
      </w:r>
    </w:p>
    <w:p w14:paraId="0E4DEECE" w14:textId="77777777" w:rsidR="003E1EC5" w:rsidRPr="003E1EC5" w:rsidRDefault="003E1EC5" w:rsidP="003E1EC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They are sent the National Plant Collection Proposal Form and information (this sheet) and the initial plant list template.</w:t>
      </w:r>
    </w:p>
    <w:p w14:paraId="5ECF059D" w14:textId="2B0F42FA" w:rsidR="003E1EC5" w:rsidRPr="003E1EC5" w:rsidRDefault="003E1EC5" w:rsidP="003E1EC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 xml:space="preserve">The Proposal Form and plant list are returned to </w:t>
      </w:r>
      <w:r w:rsidR="00F17008">
        <w:rPr>
          <w:rFonts w:ascii="Calibri" w:eastAsia="Times New Roman" w:hAnsi="Calibri" w:cs="Arial"/>
          <w:color w:val="auto"/>
          <w:bdr w:val="none" w:sz="0" w:space="0" w:color="auto"/>
          <w:lang w:val="en-GB" w:eastAsia="en-US"/>
        </w:rPr>
        <w:t>central</w:t>
      </w:r>
      <w:r w:rsidRPr="003E1EC5">
        <w:rPr>
          <w:rFonts w:ascii="Calibri" w:eastAsia="Times New Roman" w:hAnsi="Calibri" w:cs="Arial"/>
          <w:color w:val="auto"/>
          <w:bdr w:val="none" w:sz="0" w:space="0" w:color="auto"/>
          <w:lang w:val="en-GB" w:eastAsia="en-US"/>
        </w:rPr>
        <w:t xml:space="preserve"> </w:t>
      </w:r>
      <w:r w:rsidR="00F17008">
        <w:rPr>
          <w:rFonts w:ascii="Calibri" w:eastAsia="Times New Roman" w:hAnsi="Calibri" w:cs="Arial"/>
          <w:color w:val="auto"/>
          <w:bdr w:val="none" w:sz="0" w:space="0" w:color="auto"/>
          <w:lang w:val="en-GB" w:eastAsia="en-US"/>
        </w:rPr>
        <w:t>o</w:t>
      </w:r>
      <w:r w:rsidRPr="003E1EC5">
        <w:rPr>
          <w:rFonts w:ascii="Calibri" w:eastAsia="Times New Roman" w:hAnsi="Calibri" w:cs="Arial"/>
          <w:color w:val="auto"/>
          <w:bdr w:val="none" w:sz="0" w:space="0" w:color="auto"/>
          <w:lang w:val="en-GB" w:eastAsia="en-US"/>
        </w:rPr>
        <w:t xml:space="preserve">ffice (address at the bottom of the page). </w:t>
      </w:r>
      <w:r w:rsidR="00F17008" w:rsidRPr="003E1EC5">
        <w:rPr>
          <w:rFonts w:ascii="Calibri" w:eastAsia="Times New Roman" w:hAnsi="Calibri" w:cs="Arial"/>
          <w:color w:val="auto"/>
          <w:bdr w:val="none" w:sz="0" w:space="0" w:color="auto"/>
          <w:lang w:val="en-GB" w:eastAsia="en-US"/>
        </w:rPr>
        <w:t>They will also need to become a member if they have not done so already.</w:t>
      </w:r>
    </w:p>
    <w:p w14:paraId="47173B64" w14:textId="27493327" w:rsidR="003E1EC5" w:rsidRPr="003E1EC5" w:rsidRDefault="003E1EC5" w:rsidP="003E1EC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 xml:space="preserve">The Plant Conservation Committee (PCC) studies the </w:t>
      </w:r>
      <w:r w:rsidR="00F17008">
        <w:rPr>
          <w:rFonts w:ascii="Calibri" w:eastAsia="Times New Roman" w:hAnsi="Calibri" w:cs="Arial"/>
          <w:color w:val="auto"/>
          <w:bdr w:val="none" w:sz="0" w:space="0" w:color="auto"/>
          <w:lang w:val="en-GB" w:eastAsia="en-US"/>
        </w:rPr>
        <w:t>p</w:t>
      </w:r>
      <w:r w:rsidRPr="003E1EC5">
        <w:rPr>
          <w:rFonts w:ascii="Calibri" w:eastAsia="Times New Roman" w:hAnsi="Calibri" w:cs="Arial"/>
          <w:color w:val="auto"/>
          <w:bdr w:val="none" w:sz="0" w:space="0" w:color="auto"/>
          <w:lang w:val="en-GB" w:eastAsia="en-US"/>
        </w:rPr>
        <w:t>roposal</w:t>
      </w:r>
      <w:r w:rsidR="00F17008">
        <w:rPr>
          <w:rFonts w:ascii="Calibri" w:eastAsia="Times New Roman" w:hAnsi="Calibri" w:cs="Arial"/>
          <w:color w:val="auto"/>
          <w:bdr w:val="none" w:sz="0" w:space="0" w:color="auto"/>
          <w:lang w:val="en-GB" w:eastAsia="en-US"/>
        </w:rPr>
        <w:t xml:space="preserve"> and</w:t>
      </w:r>
      <w:r w:rsidRPr="003E1EC5">
        <w:rPr>
          <w:rFonts w:ascii="Calibri" w:eastAsia="Times New Roman" w:hAnsi="Calibri" w:cs="Arial"/>
          <w:color w:val="auto"/>
          <w:bdr w:val="none" w:sz="0" w:space="0" w:color="auto"/>
          <w:lang w:val="en-GB" w:eastAsia="en-US"/>
        </w:rPr>
        <w:t xml:space="preserve"> initial plant list and may make suggestions as to research, contacts, coverage and scope. These suggestions may include plants or groups that they feel are important to conserve in the collection, number of plants that would constitute an adequate coverage, or people to contact for additional information or assistance. Their comments and suggestions will be relayed to the collections Coordinator and applicant.</w:t>
      </w:r>
    </w:p>
    <w:p w14:paraId="614E3F9F" w14:textId="77777777" w:rsidR="003E1EC5" w:rsidRPr="003E1EC5" w:rsidRDefault="003E1EC5" w:rsidP="003E1EC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At this point the applicant will need to decide whether to continue with the application, pause to adapt the collection to the suggestions and advice given or withdraw the proposal. Advice and assistance will be available should it be needed.</w:t>
      </w:r>
    </w:p>
    <w:p w14:paraId="11EB9DDE" w14:textId="1DFA6C08" w:rsidR="003E1EC5" w:rsidRPr="003E1EC5" w:rsidRDefault="003E1EC5" w:rsidP="003E1EC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 xml:space="preserve">If the applicant decides to continue and there are no issues highlighted by the PCC that require addressing, then they will need to complete the Application form and send in a full Accession list. </w:t>
      </w:r>
    </w:p>
    <w:p w14:paraId="1713FEBB" w14:textId="77777777" w:rsidR="003E1EC5" w:rsidRPr="003E1EC5" w:rsidRDefault="003E1EC5" w:rsidP="003E1EC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This will be referred to the next Plant Conservation Committee meeting for their approval.</w:t>
      </w:r>
    </w:p>
    <w:p w14:paraId="19382D8E" w14:textId="0DB525D3" w:rsidR="0013570B" w:rsidRPr="009E6FA9" w:rsidRDefault="003E1EC5" w:rsidP="003E1EC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Successful applicants will receive confirmation in writing, a certificate, a signboard, use of the Plant Heritage logos, a Collection Holders Handbook and the help and advice of their local Coordinator throughout the life of the Collection.</w:t>
      </w:r>
    </w:p>
    <w:p w14:paraId="5BA753DA" w14:textId="77777777" w:rsidR="0013570B" w:rsidRDefault="0013570B"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6E483ACF" w14:textId="4448B248" w:rsid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Some requirements</w:t>
      </w:r>
    </w:p>
    <w:p w14:paraId="33EC3AD1" w14:textId="77777777" w:rsidR="0013570B" w:rsidRPr="003E1EC5" w:rsidRDefault="0013570B"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64050DE2"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 xml:space="preserve">There are several requirements that need to be adhered to by National Collection Holders, the full list can be found on our website or obtained from your Collection Coordinator or National Office. </w:t>
      </w:r>
    </w:p>
    <w:p w14:paraId="3F985EDC"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p>
    <w:p w14:paraId="27FCA502" w14:textId="03894305" w:rsidR="009E6FA9" w:rsidRDefault="009E6FA9"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p>
    <w:p w14:paraId="43DCD442" w14:textId="09C7BFB9" w:rsidR="00F17008" w:rsidRDefault="00F17008"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p>
    <w:p w14:paraId="4F12C438" w14:textId="1DFE7209" w:rsidR="00F17008" w:rsidRDefault="00F17008"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p>
    <w:p w14:paraId="45698701" w14:textId="77777777" w:rsidR="00F17008" w:rsidRDefault="00F17008"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p>
    <w:p w14:paraId="537C02ED" w14:textId="7978BD21"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The most important ones to bear in mind when you are making the proposal are:</w:t>
      </w:r>
    </w:p>
    <w:p w14:paraId="5789123E"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p>
    <w:p w14:paraId="408DADB0" w14:textId="77777777" w:rsidR="003E1EC5" w:rsidRPr="003E1EC5" w:rsidRDefault="003E1EC5" w:rsidP="003E1EC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The applicant must be a member of Plant Heritage before making an application. Non-payment of subscriptions will result in the Collection being withdrawn from the scheme.</w:t>
      </w:r>
    </w:p>
    <w:p w14:paraId="164D18A0" w14:textId="77777777" w:rsidR="003E1EC5" w:rsidRPr="003E1EC5" w:rsidRDefault="003E1EC5" w:rsidP="003E1EC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A substantial number of the available taxa within the agreed scope will need to be held in the Collection by the time a full application is made, as determined by prior agreement with the Plant Conservation Committee.</w:t>
      </w:r>
    </w:p>
    <w:p w14:paraId="26B663E1" w14:textId="77777777" w:rsidR="003E1EC5" w:rsidRPr="003E1EC5" w:rsidRDefault="003E1EC5" w:rsidP="003E1EC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There is no minimum number of taxa to be held in a Collection but for species where there is limited taxonomic diversity, a greater level of genotypic or geographic diversity would be expected.</w:t>
      </w:r>
    </w:p>
    <w:p w14:paraId="3E227998" w14:textId="77777777" w:rsidR="003E1EC5" w:rsidRPr="003E1EC5" w:rsidRDefault="003E1EC5" w:rsidP="003E1EC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In most cases the Collection should include at least 3 plants of each taxon for annuals, tender and hardy perennials, and at least 1 for trees &amp; shrubs, with evidence of on-going propagation.</w:t>
      </w:r>
    </w:p>
    <w:p w14:paraId="4B9F814D" w14:textId="77777777" w:rsidR="003E1EC5" w:rsidRPr="003E1EC5" w:rsidRDefault="003E1EC5" w:rsidP="003E1EC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The plants will need to be in a permanent position and the Collection needs to have been established for a certain amount of time before the Plant Conservation Committee can consider a full application.</w:t>
      </w:r>
      <w:r w:rsidRPr="003E1EC5">
        <w:rPr>
          <w:rFonts w:ascii="Calibri" w:eastAsia="Times New Roman" w:hAnsi="Calibri" w:cs="Arial"/>
          <w:color w:val="auto"/>
          <w:bdr w:val="none" w:sz="0" w:space="0" w:color="auto"/>
          <w:lang w:val="en-GB" w:eastAsia="en-US"/>
        </w:rPr>
        <w:br/>
      </w:r>
    </w:p>
    <w:p w14:paraId="413052F2"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Guideline establishment periods:</w:t>
      </w:r>
    </w:p>
    <w:p w14:paraId="75EADDEF"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1-2 flowering seasons – annuals, herbaceous plants;</w:t>
      </w:r>
    </w:p>
    <w:p w14:paraId="4E5119BA"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 xml:space="preserve">Minimum of 1 growing season (depending on the age of plant) – fast growing trees and shrubs; </w:t>
      </w:r>
    </w:p>
    <w:p w14:paraId="1854D0CF"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ind w:firstLine="360"/>
        <w:rPr>
          <w:rFonts w:ascii="Calibri" w:eastAsia="Times New Roman" w:hAnsi="Calibri" w:cs="Arial"/>
          <w:b/>
          <w:color w:val="auto"/>
          <w:bdr w:val="none" w:sz="0" w:space="0" w:color="auto"/>
          <w:lang w:val="en-GB" w:eastAsia="en-US"/>
        </w:rPr>
      </w:pPr>
      <w:r w:rsidRPr="003E1EC5">
        <w:rPr>
          <w:rFonts w:ascii="Calibri" w:eastAsia="Times New Roman" w:hAnsi="Calibri" w:cs="Arial"/>
          <w:color w:val="auto"/>
          <w:bdr w:val="none" w:sz="0" w:space="0" w:color="auto"/>
          <w:lang w:val="en-GB" w:eastAsia="en-US"/>
        </w:rPr>
        <w:t>Minimum of 3 growing seasons – slow growing trees and shrubs</w:t>
      </w:r>
      <w:r w:rsidRPr="003E1EC5">
        <w:rPr>
          <w:rFonts w:ascii="Calibri" w:eastAsia="Times New Roman" w:hAnsi="Calibri" w:cs="Arial"/>
          <w:i/>
          <w:color w:val="auto"/>
          <w:bdr w:val="none" w:sz="0" w:space="0" w:color="auto"/>
          <w:lang w:val="en-GB" w:eastAsia="en-US"/>
        </w:rPr>
        <w:t>.</w:t>
      </w:r>
    </w:p>
    <w:p w14:paraId="08DB5FAE"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Arial"/>
          <w:color w:val="auto"/>
          <w:bdr w:val="none" w:sz="0" w:space="0" w:color="auto"/>
          <w:lang w:val="en-GB" w:eastAsia="en-US"/>
        </w:rPr>
      </w:pPr>
    </w:p>
    <w:p w14:paraId="62F25ED1" w14:textId="77777777" w:rsidR="003E1EC5" w:rsidRPr="003E1EC5" w:rsidRDefault="003E1EC5" w:rsidP="003E1EC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The Collection Holder agrees to grant reasonable access (paying or not) at relevant times of year through open days or by appointment, and access at any time of year for authorised officers of Plant Heritage by prior agreement.</w:t>
      </w:r>
    </w:p>
    <w:p w14:paraId="072C5225" w14:textId="77777777" w:rsidR="003E1EC5" w:rsidRPr="003E1EC5" w:rsidRDefault="003E1EC5" w:rsidP="003E1EC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color w:val="auto"/>
          <w:bdr w:val="none" w:sz="0" w:space="0" w:color="auto"/>
          <w:lang w:val="en-GB" w:eastAsia="en-US"/>
        </w:rPr>
        <w:t>Collection Holders agree, within reason, and in accordance with national and international legislation to provide material, either plants or propagules to Plant Heritage, or bona fide individuals commercially, by exchange or as a gift.</w:t>
      </w:r>
      <w:r w:rsidRPr="003E1EC5">
        <w:rPr>
          <w:rFonts w:ascii="Calibri" w:eastAsia="Times New Roman" w:hAnsi="Calibri" w:cs="Arial"/>
          <w:color w:val="auto"/>
          <w:bdr w:val="none" w:sz="0" w:space="0" w:color="auto"/>
          <w:lang w:val="en-GB" w:eastAsia="en-US"/>
        </w:rPr>
        <w:br/>
      </w:r>
      <w:r w:rsidRPr="003E1EC5">
        <w:rPr>
          <w:rFonts w:ascii="Calibri" w:eastAsia="Times New Roman" w:hAnsi="Calibri" w:cs="Arial"/>
          <w:color w:val="auto"/>
          <w:bdr w:val="none" w:sz="0" w:space="0" w:color="auto"/>
          <w:lang w:val="en-GB" w:eastAsia="en-US"/>
        </w:rPr>
        <w:br/>
      </w:r>
      <w:r w:rsidRPr="003E1EC5">
        <w:rPr>
          <w:rFonts w:ascii="Calibri" w:eastAsia="Times New Roman" w:hAnsi="Calibri" w:cs="Arial"/>
          <w:b/>
          <w:color w:val="auto"/>
          <w:bdr w:val="none" w:sz="0" w:space="0" w:color="auto"/>
          <w:lang w:val="en-GB" w:eastAsia="en-US"/>
        </w:rPr>
        <w:t>Initial plant list</w:t>
      </w:r>
    </w:p>
    <w:p w14:paraId="4A57FD3A" w14:textId="77777777" w:rsidR="005F624B"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For the purpose of the Proposal an initial plant list can be sent (example below) the details that are required in the plant list are: full correct name of plant, preferably arranged in alphabetic</w:t>
      </w:r>
      <w:r w:rsidR="00FC40A7">
        <w:rPr>
          <w:rFonts w:ascii="Calibri" w:eastAsia="Times New Roman" w:hAnsi="Calibri" w:cs="Arial"/>
          <w:color w:val="auto"/>
          <w:bdr w:val="none" w:sz="0" w:space="0" w:color="auto"/>
          <w:lang w:val="en-GB" w:eastAsia="en-US"/>
        </w:rPr>
        <w:t>al order for ease of reference.  If possible, please could the plant</w:t>
      </w:r>
      <w:r w:rsidR="005F624B">
        <w:rPr>
          <w:rFonts w:ascii="Calibri" w:eastAsia="Times New Roman" w:hAnsi="Calibri" w:cs="Arial"/>
          <w:color w:val="auto"/>
          <w:bdr w:val="none" w:sz="0" w:space="0" w:color="auto"/>
          <w:lang w:val="en-GB" w:eastAsia="en-US"/>
        </w:rPr>
        <w:t xml:space="preserve"> lists be sent as an Excel document.</w:t>
      </w:r>
    </w:p>
    <w:p w14:paraId="2C9A8538" w14:textId="77777777" w:rsidR="003E1EC5" w:rsidRPr="003E1EC5" w:rsidRDefault="00FC40A7"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Pr>
          <w:rFonts w:ascii="Calibri" w:eastAsia="Times New Roman" w:hAnsi="Calibri" w:cs="Arial"/>
          <w:color w:val="auto"/>
          <w:bdr w:val="none" w:sz="0" w:space="0" w:color="auto"/>
          <w:lang w:val="en-GB" w:eastAsia="en-US"/>
        </w:rPr>
        <w:t xml:space="preserve">  </w:t>
      </w:r>
    </w:p>
    <w:p w14:paraId="3EF58571"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 xml:space="preserve">The plant list should show </w:t>
      </w:r>
    </w:p>
    <w:p w14:paraId="6C0D208E" w14:textId="77777777" w:rsidR="003E1EC5" w:rsidRPr="003E1EC5" w:rsidRDefault="003E1EC5" w:rsidP="003E1EC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The plants that you currently own.</w:t>
      </w:r>
    </w:p>
    <w:p w14:paraId="73D2053B" w14:textId="3379C661" w:rsidR="003E1EC5" w:rsidRDefault="003E1EC5" w:rsidP="003E1EC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Those plants that you do not currently have, but you feel are possible for you to obtain.</w:t>
      </w:r>
    </w:p>
    <w:p w14:paraId="61BC4F47" w14:textId="2E0F37BF" w:rsidR="00DC3FF0" w:rsidRPr="00DC3FF0" w:rsidRDefault="00DC3FF0" w:rsidP="00DC3FF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The plants that you feel would constitute a complete collection</w:t>
      </w:r>
      <w:r>
        <w:rPr>
          <w:rFonts w:ascii="Calibri" w:eastAsia="Times New Roman" w:hAnsi="Calibri" w:cs="Arial"/>
          <w:color w:val="auto"/>
          <w:bdr w:val="none" w:sz="0" w:space="0" w:color="auto"/>
          <w:lang w:val="en-GB" w:eastAsia="en-US"/>
        </w:rPr>
        <w:t xml:space="preserve"> but may be difficult to obtain</w:t>
      </w:r>
      <w:r w:rsidRPr="003E1EC5">
        <w:rPr>
          <w:rFonts w:ascii="Calibri" w:eastAsia="Times New Roman" w:hAnsi="Calibri" w:cs="Arial"/>
          <w:color w:val="auto"/>
          <w:bdr w:val="none" w:sz="0" w:space="0" w:color="auto"/>
          <w:lang w:val="en-GB" w:eastAsia="en-US"/>
        </w:rPr>
        <w:t xml:space="preserve">. </w:t>
      </w:r>
    </w:p>
    <w:p w14:paraId="5B1F9EF8"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Times New Roman" w:hAnsi="Calibri" w:cs="Arial"/>
          <w:color w:val="auto"/>
          <w:bdr w:val="none" w:sz="0" w:space="0" w:color="auto"/>
          <w:lang w:val="en-GB" w:eastAsia="en-US"/>
        </w:rPr>
      </w:pPr>
    </w:p>
    <w:tbl>
      <w:tblPr>
        <w:tblW w:w="95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1842"/>
        <w:gridCol w:w="1512"/>
        <w:gridCol w:w="1865"/>
        <w:gridCol w:w="1301"/>
        <w:gridCol w:w="1451"/>
      </w:tblGrid>
      <w:tr w:rsidR="00DC3FF0" w:rsidRPr="003E1EC5" w14:paraId="2856AD02" w14:textId="77777777" w:rsidTr="00DC3FF0">
        <w:trPr>
          <w:trHeight w:val="510"/>
        </w:trPr>
        <w:tc>
          <w:tcPr>
            <w:tcW w:w="1575" w:type="dxa"/>
            <w:shd w:val="clear" w:color="auto" w:fill="E6E6E6"/>
          </w:tcPr>
          <w:p w14:paraId="672277B8"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eastAsia="en-US"/>
              </w:rPr>
              <w:t>Genus</w:t>
            </w:r>
          </w:p>
        </w:tc>
        <w:tc>
          <w:tcPr>
            <w:tcW w:w="1842" w:type="dxa"/>
            <w:shd w:val="clear" w:color="auto" w:fill="E6E6E6"/>
          </w:tcPr>
          <w:p w14:paraId="3057AFB4"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species/hybrid /infraspecific</w:t>
            </w:r>
          </w:p>
          <w:p w14:paraId="2EFC4869"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p>
        </w:tc>
        <w:tc>
          <w:tcPr>
            <w:tcW w:w="1512" w:type="dxa"/>
            <w:shd w:val="clear" w:color="auto" w:fill="E6E6E6"/>
          </w:tcPr>
          <w:p w14:paraId="1F72AA94" w14:textId="4D363D0F"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eastAsia="en-US"/>
              </w:rPr>
              <w:t>c</w:t>
            </w:r>
            <w:r>
              <w:rPr>
                <w:rFonts w:ascii="Calibri" w:eastAsia="Times New Roman" w:hAnsi="Calibri" w:cs="Arial"/>
                <w:color w:val="auto"/>
                <w:bdr w:val="none" w:sz="0" w:space="0" w:color="auto"/>
                <w:lang w:eastAsia="en-US"/>
              </w:rPr>
              <w:t>ulti</w:t>
            </w:r>
            <w:r w:rsidRPr="003E1EC5">
              <w:rPr>
                <w:rFonts w:ascii="Calibri" w:eastAsia="Times New Roman" w:hAnsi="Calibri" w:cs="Arial"/>
                <w:color w:val="auto"/>
                <w:bdr w:val="none" w:sz="0" w:space="0" w:color="auto"/>
                <w:lang w:eastAsia="en-US"/>
              </w:rPr>
              <w:t>v</w:t>
            </w:r>
            <w:r>
              <w:rPr>
                <w:rFonts w:ascii="Calibri" w:eastAsia="Times New Roman" w:hAnsi="Calibri" w:cs="Arial"/>
                <w:color w:val="auto"/>
                <w:bdr w:val="none" w:sz="0" w:space="0" w:color="auto"/>
                <w:lang w:eastAsia="en-US"/>
              </w:rPr>
              <w:t>ar</w:t>
            </w:r>
            <w:r w:rsidRPr="003E1EC5">
              <w:rPr>
                <w:rFonts w:ascii="Calibri" w:eastAsia="Times New Roman" w:hAnsi="Calibri" w:cs="Arial"/>
                <w:color w:val="auto"/>
                <w:bdr w:val="none" w:sz="0" w:space="0" w:color="auto"/>
                <w:lang w:eastAsia="en-US"/>
              </w:rPr>
              <w:t xml:space="preserve"> name</w:t>
            </w:r>
          </w:p>
        </w:tc>
        <w:tc>
          <w:tcPr>
            <w:tcW w:w="1865" w:type="dxa"/>
            <w:shd w:val="clear" w:color="auto" w:fill="E6E6E6"/>
          </w:tcPr>
          <w:p w14:paraId="0D06BFB8"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eastAsia="en-US"/>
              </w:rPr>
              <w:t>Currently in collection</w:t>
            </w:r>
          </w:p>
        </w:tc>
        <w:tc>
          <w:tcPr>
            <w:tcW w:w="1301" w:type="dxa"/>
            <w:shd w:val="clear" w:color="auto" w:fill="E6E6E6"/>
          </w:tcPr>
          <w:p w14:paraId="44772E13" w14:textId="46DEF754"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r>
              <w:rPr>
                <w:rFonts w:ascii="Calibri" w:eastAsia="Times New Roman" w:hAnsi="Calibri" w:cs="Arial"/>
                <w:color w:val="auto"/>
                <w:bdr w:val="none" w:sz="0" w:space="0" w:color="auto"/>
                <w:lang w:eastAsia="en-US"/>
              </w:rPr>
              <w:t>Able to source</w:t>
            </w:r>
          </w:p>
        </w:tc>
        <w:tc>
          <w:tcPr>
            <w:tcW w:w="1451" w:type="dxa"/>
            <w:shd w:val="clear" w:color="auto" w:fill="E6E6E6"/>
          </w:tcPr>
          <w:p w14:paraId="56F5A20D" w14:textId="79AB876C"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eastAsia="en-US"/>
              </w:rPr>
              <w:t>May not be available</w:t>
            </w:r>
          </w:p>
        </w:tc>
      </w:tr>
      <w:tr w:rsidR="00DC3FF0" w:rsidRPr="003E1EC5" w14:paraId="2569B977" w14:textId="77777777" w:rsidTr="00DC3FF0">
        <w:trPr>
          <w:trHeight w:val="255"/>
        </w:trPr>
        <w:tc>
          <w:tcPr>
            <w:tcW w:w="1575" w:type="dxa"/>
            <w:shd w:val="clear" w:color="auto" w:fill="E6E6E6"/>
          </w:tcPr>
          <w:p w14:paraId="2037E8DD"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eastAsia="en-US"/>
              </w:rPr>
              <w:t>Pelargonium</w:t>
            </w:r>
          </w:p>
        </w:tc>
        <w:tc>
          <w:tcPr>
            <w:tcW w:w="1842" w:type="dxa"/>
            <w:shd w:val="clear" w:color="auto" w:fill="FFFFFF"/>
          </w:tcPr>
          <w:p w14:paraId="1BED3689" w14:textId="343FF75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proofErr w:type="spellStart"/>
            <w:r>
              <w:rPr>
                <w:rFonts w:ascii="Calibri" w:eastAsia="Times New Roman" w:hAnsi="Calibri" w:cs="Arial"/>
                <w:color w:val="auto"/>
                <w:bdr w:val="none" w:sz="0" w:space="0" w:color="auto"/>
                <w:lang w:eastAsia="en-US"/>
              </w:rPr>
              <w:t>graveolens</w:t>
            </w:r>
            <w:proofErr w:type="spellEnd"/>
          </w:p>
        </w:tc>
        <w:tc>
          <w:tcPr>
            <w:tcW w:w="1512" w:type="dxa"/>
            <w:shd w:val="clear" w:color="auto" w:fill="FFFFFF"/>
            <w:noWrap/>
          </w:tcPr>
          <w:p w14:paraId="7651EDD9"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eastAsia="en-US"/>
              </w:rPr>
              <w:t xml:space="preserve"> ‘Antler’</w:t>
            </w:r>
          </w:p>
        </w:tc>
        <w:tc>
          <w:tcPr>
            <w:tcW w:w="1865" w:type="dxa"/>
            <w:shd w:val="clear" w:color="auto" w:fill="FFFFFF"/>
            <w:noWrap/>
          </w:tcPr>
          <w:p w14:paraId="401E93FF"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p>
        </w:tc>
        <w:tc>
          <w:tcPr>
            <w:tcW w:w="1301" w:type="dxa"/>
            <w:shd w:val="clear" w:color="auto" w:fill="FFFFFF"/>
          </w:tcPr>
          <w:p w14:paraId="53C99E98" w14:textId="72C33B16"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r>
              <w:rPr>
                <w:rFonts w:ascii="Calibri" w:eastAsia="Times New Roman" w:hAnsi="Calibri" w:cs="Arial"/>
                <w:color w:val="auto"/>
                <w:bdr w:val="none" w:sz="0" w:space="0" w:color="auto"/>
                <w:lang w:eastAsia="en-US"/>
              </w:rPr>
              <w:t>x</w:t>
            </w:r>
          </w:p>
        </w:tc>
        <w:tc>
          <w:tcPr>
            <w:tcW w:w="1451" w:type="dxa"/>
            <w:shd w:val="clear" w:color="auto" w:fill="FFFFFF"/>
            <w:noWrap/>
          </w:tcPr>
          <w:p w14:paraId="70206258" w14:textId="2B2F61D9"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p>
        </w:tc>
      </w:tr>
      <w:tr w:rsidR="00DC3FF0" w:rsidRPr="003E1EC5" w14:paraId="177A8DFE" w14:textId="77777777" w:rsidTr="00DC3FF0">
        <w:trPr>
          <w:trHeight w:val="255"/>
        </w:trPr>
        <w:tc>
          <w:tcPr>
            <w:tcW w:w="1575" w:type="dxa"/>
            <w:shd w:val="clear" w:color="auto" w:fill="E6E6E6"/>
          </w:tcPr>
          <w:p w14:paraId="63FCC87E"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eastAsia="en-US"/>
              </w:rPr>
              <w:t>Pelargonium</w:t>
            </w:r>
          </w:p>
        </w:tc>
        <w:tc>
          <w:tcPr>
            <w:tcW w:w="1842" w:type="dxa"/>
            <w:shd w:val="clear" w:color="auto" w:fill="FFFFFF"/>
          </w:tcPr>
          <w:p w14:paraId="73A487CD" w14:textId="74AF3888"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proofErr w:type="spellStart"/>
            <w:r>
              <w:rPr>
                <w:rFonts w:ascii="Calibri" w:eastAsia="Times New Roman" w:hAnsi="Calibri" w:cs="Arial"/>
                <w:color w:val="auto"/>
                <w:bdr w:val="none" w:sz="0" w:space="0" w:color="auto"/>
                <w:lang w:eastAsia="en-US"/>
              </w:rPr>
              <w:t>graveolens</w:t>
            </w:r>
            <w:proofErr w:type="spellEnd"/>
          </w:p>
        </w:tc>
        <w:tc>
          <w:tcPr>
            <w:tcW w:w="1512" w:type="dxa"/>
            <w:shd w:val="clear" w:color="auto" w:fill="FFFFFF"/>
            <w:noWrap/>
          </w:tcPr>
          <w:p w14:paraId="09FAB13F"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eastAsia="en-US"/>
              </w:rPr>
              <w:t xml:space="preserve"> ‘Apricot’</w:t>
            </w:r>
          </w:p>
        </w:tc>
        <w:tc>
          <w:tcPr>
            <w:tcW w:w="1865" w:type="dxa"/>
            <w:shd w:val="clear" w:color="auto" w:fill="FFFFFF"/>
            <w:noWrap/>
          </w:tcPr>
          <w:p w14:paraId="716E7568"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ind w:left="-511"/>
              <w:jc w:val="cente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eastAsia="en-US"/>
              </w:rPr>
              <w:t>X</w:t>
            </w:r>
          </w:p>
        </w:tc>
        <w:tc>
          <w:tcPr>
            <w:tcW w:w="1301" w:type="dxa"/>
            <w:shd w:val="clear" w:color="auto" w:fill="FFFFFF"/>
          </w:tcPr>
          <w:p w14:paraId="451BE4A8"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p>
        </w:tc>
        <w:tc>
          <w:tcPr>
            <w:tcW w:w="1451" w:type="dxa"/>
            <w:shd w:val="clear" w:color="auto" w:fill="FFFFFF"/>
            <w:noWrap/>
          </w:tcPr>
          <w:p w14:paraId="359B0779" w14:textId="78D6021C"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p>
        </w:tc>
      </w:tr>
      <w:tr w:rsidR="00DC3FF0" w:rsidRPr="003E1EC5" w14:paraId="4416E0F1" w14:textId="77777777" w:rsidTr="00DC3FF0">
        <w:trPr>
          <w:trHeight w:val="255"/>
        </w:trPr>
        <w:tc>
          <w:tcPr>
            <w:tcW w:w="1575" w:type="dxa"/>
            <w:shd w:val="clear" w:color="auto" w:fill="E6E6E6"/>
          </w:tcPr>
          <w:p w14:paraId="53A6055D"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eastAsia="en-US"/>
              </w:rPr>
              <w:t>Pelargonium</w:t>
            </w:r>
          </w:p>
        </w:tc>
        <w:tc>
          <w:tcPr>
            <w:tcW w:w="1842" w:type="dxa"/>
            <w:shd w:val="clear" w:color="auto" w:fill="FFFFFF"/>
          </w:tcPr>
          <w:p w14:paraId="2328B48D" w14:textId="2B73E3D9"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proofErr w:type="spellStart"/>
            <w:r>
              <w:rPr>
                <w:rFonts w:ascii="Calibri" w:eastAsia="Times New Roman" w:hAnsi="Calibri" w:cs="Arial"/>
                <w:color w:val="auto"/>
                <w:bdr w:val="none" w:sz="0" w:space="0" w:color="auto"/>
                <w:lang w:eastAsia="en-US"/>
              </w:rPr>
              <w:t>radens</w:t>
            </w:r>
            <w:proofErr w:type="spellEnd"/>
          </w:p>
        </w:tc>
        <w:tc>
          <w:tcPr>
            <w:tcW w:w="1512" w:type="dxa"/>
            <w:shd w:val="clear" w:color="auto" w:fill="FFFFFF"/>
            <w:noWrap/>
          </w:tcPr>
          <w:p w14:paraId="6BA3510C"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eastAsia="en-US"/>
              </w:rPr>
              <w:t xml:space="preserve"> ‘Atrium’</w:t>
            </w:r>
          </w:p>
        </w:tc>
        <w:tc>
          <w:tcPr>
            <w:tcW w:w="1865" w:type="dxa"/>
            <w:shd w:val="clear" w:color="auto" w:fill="FFFFFF"/>
            <w:noWrap/>
          </w:tcPr>
          <w:p w14:paraId="736932AA"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p>
        </w:tc>
        <w:tc>
          <w:tcPr>
            <w:tcW w:w="1301" w:type="dxa"/>
            <w:shd w:val="clear" w:color="auto" w:fill="FFFFFF"/>
          </w:tcPr>
          <w:p w14:paraId="138F6983" w14:textId="77777777"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p>
        </w:tc>
        <w:tc>
          <w:tcPr>
            <w:tcW w:w="1451" w:type="dxa"/>
            <w:shd w:val="clear" w:color="auto" w:fill="FFFFFF"/>
            <w:noWrap/>
          </w:tcPr>
          <w:p w14:paraId="25C9A6F6" w14:textId="5A1FDDDE" w:rsidR="00DC3FF0" w:rsidRPr="003E1EC5" w:rsidRDefault="00DC3FF0" w:rsidP="003E1E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color w:val="auto"/>
                <w:bdr w:val="none" w:sz="0" w:space="0" w:color="auto"/>
                <w:lang w:eastAsia="en-US"/>
              </w:rPr>
            </w:pPr>
            <w:r w:rsidRPr="003E1EC5">
              <w:rPr>
                <w:rFonts w:ascii="Calibri" w:eastAsia="Times New Roman" w:hAnsi="Calibri" w:cs="Arial"/>
                <w:color w:val="auto"/>
                <w:bdr w:val="none" w:sz="0" w:space="0" w:color="auto"/>
                <w:lang w:eastAsia="en-US"/>
              </w:rPr>
              <w:t>X</w:t>
            </w:r>
          </w:p>
        </w:tc>
      </w:tr>
    </w:tbl>
    <w:p w14:paraId="3CC05285"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sz w:val="16"/>
          <w:szCs w:val="16"/>
          <w:bdr w:val="none" w:sz="0" w:space="0" w:color="auto"/>
          <w:lang w:val="en-GB" w:eastAsia="en-US"/>
        </w:rPr>
      </w:pPr>
    </w:p>
    <w:p w14:paraId="392A9168"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(Please note the details on this plant list may not be correct, it is just an illustration)</w:t>
      </w:r>
    </w:p>
    <w:p w14:paraId="31191B7F" w14:textId="77777777" w:rsidR="003E1EC5" w:rsidRPr="003E1EC5" w:rsidRDefault="003E1EC5" w:rsidP="003E1EC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sz w:val="10"/>
          <w:szCs w:val="10"/>
          <w:bdr w:val="none" w:sz="0" w:space="0" w:color="auto"/>
          <w:lang w:val="en-GB" w:eastAsia="en-US"/>
        </w:rPr>
      </w:pPr>
    </w:p>
    <w:p w14:paraId="6C2E345A" w14:textId="4673A790" w:rsidR="003E1EC5" w:rsidRPr="006C2C27" w:rsidRDefault="003E1EC5" w:rsidP="00A926F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3E1EC5">
        <w:rPr>
          <w:rFonts w:ascii="Calibri" w:eastAsia="Times New Roman" w:hAnsi="Calibri" w:cs="Arial"/>
          <w:color w:val="auto"/>
          <w:bdr w:val="none" w:sz="0" w:space="0" w:color="auto"/>
          <w:lang w:val="en-GB" w:eastAsia="en-US"/>
        </w:rPr>
        <w:t xml:space="preserve">The Accession List needed for a full application requires more information, and details can be found on our website, from your </w:t>
      </w:r>
      <w:r>
        <w:rPr>
          <w:rFonts w:ascii="Calibri" w:eastAsia="Times New Roman" w:hAnsi="Calibri" w:cs="Arial"/>
          <w:color w:val="auto"/>
          <w:bdr w:val="none" w:sz="0" w:space="0" w:color="auto"/>
          <w:lang w:val="en-GB" w:eastAsia="en-US"/>
        </w:rPr>
        <w:t xml:space="preserve">local Collections </w:t>
      </w:r>
      <w:r w:rsidRPr="003E1EC5">
        <w:rPr>
          <w:rFonts w:ascii="Calibri" w:eastAsia="Times New Roman" w:hAnsi="Calibri" w:cs="Arial"/>
          <w:color w:val="auto"/>
          <w:bdr w:val="none" w:sz="0" w:space="0" w:color="auto"/>
          <w:lang w:val="en-GB" w:eastAsia="en-US"/>
        </w:rPr>
        <w:t>Coordinator or National Office.</w:t>
      </w:r>
    </w:p>
    <w:sectPr w:rsidR="003E1EC5" w:rsidRPr="006C2C27" w:rsidSect="00B3262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5C5CF" w14:textId="77777777" w:rsidR="007038CB" w:rsidRDefault="007038CB" w:rsidP="00813455">
      <w:r>
        <w:separator/>
      </w:r>
    </w:p>
  </w:endnote>
  <w:endnote w:type="continuationSeparator" w:id="0">
    <w:p w14:paraId="57F9FE16" w14:textId="77777777" w:rsidR="007038CB" w:rsidRDefault="007038CB" w:rsidP="0081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304F" w14:textId="77777777" w:rsidR="00B32627" w:rsidRDefault="00B32627" w:rsidP="00B32627">
    <w:pPr>
      <w:pStyle w:val="Footer"/>
      <w:spacing w:after="120"/>
      <w:jc w:val="center"/>
      <w:rPr>
        <w:b/>
        <w:sz w:val="18"/>
        <w:szCs w:val="18"/>
      </w:rPr>
    </w:pPr>
  </w:p>
  <w:p w14:paraId="5324307F" w14:textId="77777777" w:rsidR="00B32627" w:rsidRPr="00B32627" w:rsidRDefault="0029342D" w:rsidP="00B32627">
    <w:pPr>
      <w:pStyle w:val="Footer"/>
      <w:spacing w:after="120"/>
      <w:rPr>
        <w:color w:val="575756"/>
        <w:sz w:val="16"/>
        <w:szCs w:val="18"/>
      </w:rPr>
    </w:pPr>
    <w:r>
      <w:rPr>
        <w:b/>
        <w:noProof/>
        <w:sz w:val="18"/>
        <w:szCs w:val="18"/>
        <w:lang w:val="en-GB"/>
      </w:rPr>
      <mc:AlternateContent>
        <mc:Choice Requires="wps">
          <w:drawing>
            <wp:anchor distT="0" distB="0" distL="114300" distR="114300" simplePos="0" relativeHeight="251662336" behindDoc="0" locked="0" layoutInCell="1" allowOverlap="1" wp14:anchorId="42952ED6" wp14:editId="7032AEEA">
              <wp:simplePos x="0" y="0"/>
              <wp:positionH relativeFrom="margin">
                <wp:align>center</wp:align>
              </wp:positionH>
              <wp:positionV relativeFrom="margin">
                <wp:posOffset>9472930</wp:posOffset>
              </wp:positionV>
              <wp:extent cx="6534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534150" cy="0"/>
                      </a:xfrm>
                      <a:prstGeom prst="line">
                        <a:avLst/>
                      </a:prstGeom>
                      <a:ln w="6350">
                        <a:solidFill>
                          <a:srgbClr val="009B3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DF1971" id="Straight Connector 3"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margin" from="0,745.9pt" to="514.5pt,7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" strokecolor="#009b3e" strokeweight=".5pt">
              <w10:wrap anchorx="margin" anchory="margin"/>
            </v:line>
          </w:pict>
        </mc:Fallback>
      </mc:AlternateContent>
    </w:r>
    <w:r w:rsidR="00B32627" w:rsidRPr="00B32627">
      <w:rPr>
        <w:noProof/>
        <w:color w:val="575756"/>
        <w:sz w:val="16"/>
        <w:szCs w:val="18"/>
        <w:lang w:val="en-GB"/>
      </w:rPr>
      <mc:AlternateContent>
        <mc:Choice Requires="wps">
          <w:drawing>
            <wp:anchor distT="0" distB="0" distL="114300" distR="114300" simplePos="0" relativeHeight="251661312" behindDoc="0" locked="0" layoutInCell="1" allowOverlap="1" wp14:anchorId="636D4BC7" wp14:editId="73010C66">
              <wp:simplePos x="0" y="0"/>
              <wp:positionH relativeFrom="column">
                <wp:posOffset>-453390</wp:posOffset>
              </wp:positionH>
              <wp:positionV relativeFrom="paragraph">
                <wp:posOffset>59055</wp:posOffset>
              </wp:positionV>
              <wp:extent cx="7553325" cy="4762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476250"/>
                      </a:xfrm>
                      <a:prstGeom prst="rect">
                        <a:avLst/>
                      </a:prstGeom>
                      <a:solidFill>
                        <a:srgbClr val="FFFFFF"/>
                      </a:solidFill>
                      <a:ln w="9525">
                        <a:noFill/>
                        <a:miter lim="800000"/>
                        <a:headEnd/>
                        <a:tailEnd/>
                      </a:ln>
                    </wps:spPr>
                    <wps:txbx>
                      <w:txbxContent>
                        <w:p w14:paraId="0A458F9B" w14:textId="77777777" w:rsidR="00B32627" w:rsidRPr="00B32627" w:rsidRDefault="00B32627" w:rsidP="00B32627">
                          <w:pPr>
                            <w:pStyle w:val="Footer"/>
                            <w:spacing w:after="120"/>
                            <w:jc w:val="center"/>
                            <w:rPr>
                              <w:color w:val="575756"/>
                              <w:sz w:val="18"/>
                              <w:szCs w:val="18"/>
                            </w:rPr>
                          </w:pPr>
                          <w:r w:rsidRPr="00B32627">
                            <w:rPr>
                              <w:b/>
                              <w:color w:val="575756"/>
                              <w:sz w:val="18"/>
                              <w:szCs w:val="18"/>
                            </w:rPr>
                            <w:t>Plant Heritage</w:t>
                          </w:r>
                          <w:r w:rsidRPr="00B32627">
                            <w:rPr>
                              <w:color w:val="575756"/>
                              <w:sz w:val="18"/>
                              <w:szCs w:val="18"/>
                            </w:rPr>
                            <w:t xml:space="preserve">, 12 Home Farm, </w:t>
                          </w:r>
                          <w:proofErr w:type="spellStart"/>
                          <w:r w:rsidRPr="00B32627">
                            <w:rPr>
                              <w:color w:val="575756"/>
                              <w:sz w:val="18"/>
                              <w:szCs w:val="18"/>
                            </w:rPr>
                            <w:t>Loseley</w:t>
                          </w:r>
                          <w:proofErr w:type="spellEnd"/>
                          <w:r w:rsidRPr="00B32627">
                            <w:rPr>
                              <w:color w:val="575756"/>
                              <w:sz w:val="18"/>
                              <w:szCs w:val="18"/>
                            </w:rPr>
                            <w:t xml:space="preserve"> Park, Guildford, GU3 1HS </w:t>
                          </w:r>
                          <w:r w:rsidR="00217C68">
                            <w:rPr>
                              <w:color w:val="575756"/>
                              <w:sz w:val="18"/>
                              <w:szCs w:val="18"/>
                            </w:rPr>
                            <w:t>│</w:t>
                          </w:r>
                          <w:r w:rsidRPr="00B32627">
                            <w:rPr>
                              <w:color w:val="575756"/>
                              <w:sz w:val="18"/>
                              <w:szCs w:val="18"/>
                            </w:rPr>
                            <w:t xml:space="preserve"> T: 01483 447540  </w:t>
                          </w:r>
                          <w:hyperlink r:id="rId1" w:history="1">
                            <w:r w:rsidRPr="00B32627">
                              <w:rPr>
                                <w:rStyle w:val="Hyperlink"/>
                                <w:color w:val="575756"/>
                                <w:sz w:val="18"/>
                                <w:szCs w:val="18"/>
                              </w:rPr>
                              <w:t>www.plantheritage.org.uk</w:t>
                            </w:r>
                          </w:hyperlink>
                          <w:r w:rsidRPr="00B32627">
                            <w:rPr>
                              <w:color w:val="575756"/>
                              <w:sz w:val="18"/>
                              <w:szCs w:val="18"/>
                            </w:rPr>
                            <w:t xml:space="preserve"> </w:t>
                          </w:r>
                          <w:r w:rsidR="00217C68">
                            <w:rPr>
                              <w:color w:val="575756"/>
                              <w:sz w:val="18"/>
                              <w:szCs w:val="18"/>
                            </w:rPr>
                            <w:t>│</w:t>
                          </w:r>
                          <w:r w:rsidRPr="00B32627">
                            <w:rPr>
                              <w:color w:val="575756"/>
                              <w:sz w:val="18"/>
                              <w:szCs w:val="18"/>
                            </w:rPr>
                            <w:t xml:space="preserve"> </w:t>
                          </w:r>
                          <w:hyperlink r:id="rId2" w:history="1">
                            <w:r w:rsidRPr="00B32627">
                              <w:rPr>
                                <w:rStyle w:val="Hyperlink"/>
                                <w:color w:val="575756"/>
                                <w:sz w:val="18"/>
                                <w:szCs w:val="18"/>
                              </w:rPr>
                              <w:t>info@plantheritage.org.uk</w:t>
                            </w:r>
                          </w:hyperlink>
                        </w:p>
                        <w:p w14:paraId="29A2EC2D" w14:textId="77777777" w:rsidR="00B32627" w:rsidRPr="00B32627" w:rsidRDefault="00B32627" w:rsidP="00B32627">
                          <w:pPr>
                            <w:pStyle w:val="Footer"/>
                            <w:spacing w:after="120"/>
                            <w:jc w:val="center"/>
                            <w:rPr>
                              <w:color w:val="575756"/>
                              <w:sz w:val="16"/>
                              <w:szCs w:val="18"/>
                            </w:rPr>
                          </w:pPr>
                          <w:r w:rsidRPr="00B32627">
                            <w:rPr>
                              <w:color w:val="575756"/>
                              <w:sz w:val="16"/>
                              <w:szCs w:val="18"/>
                            </w:rPr>
                            <w:t>NCCPG is a Company Limited by Guarantee. Registered in Cardiff 2222953. Registered Charity No: 1004009/SC041785</w:t>
                          </w:r>
                        </w:p>
                        <w:p w14:paraId="6A4B3D08" w14:textId="77777777" w:rsidR="00B32627" w:rsidRDefault="00B32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D4BC7" id="_x0000_t202" coordsize="21600,21600" o:spt="202" path="m,l,21600r21600,l21600,xe">
              <v:stroke joinstyle="miter"/>
              <v:path gradientshapeok="t" o:connecttype="rect"/>
            </v:shapetype>
            <v:shape id="Text Box 2" o:spid="_x0000_s1026" type="#_x0000_t202" style="position:absolute;margin-left:-35.7pt;margin-top:4.65pt;width:594.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" stroked="f">
              <v:textbox>
                <w:txbxContent>
                  <w:p w14:paraId="0A458F9B" w14:textId="77777777" w:rsidR="00B32627" w:rsidRPr="00B32627" w:rsidRDefault="00B32627" w:rsidP="00B32627">
                    <w:pPr>
                      <w:pStyle w:val="Footer"/>
                      <w:spacing w:after="120"/>
                      <w:jc w:val="center"/>
                      <w:rPr>
                        <w:color w:val="575756"/>
                        <w:sz w:val="18"/>
                        <w:szCs w:val="18"/>
                      </w:rPr>
                    </w:pPr>
                    <w:r w:rsidRPr="00B32627">
                      <w:rPr>
                        <w:b/>
                        <w:color w:val="575756"/>
                        <w:sz w:val="18"/>
                        <w:szCs w:val="18"/>
                      </w:rPr>
                      <w:t>Plant Heritage</w:t>
                    </w:r>
                    <w:r w:rsidRPr="00B32627">
                      <w:rPr>
                        <w:color w:val="575756"/>
                        <w:sz w:val="18"/>
                        <w:szCs w:val="18"/>
                      </w:rPr>
                      <w:t xml:space="preserve">, 12 Home Farm, </w:t>
                    </w:r>
                    <w:proofErr w:type="spellStart"/>
                    <w:r w:rsidRPr="00B32627">
                      <w:rPr>
                        <w:color w:val="575756"/>
                        <w:sz w:val="18"/>
                        <w:szCs w:val="18"/>
                      </w:rPr>
                      <w:t>Loseley</w:t>
                    </w:r>
                    <w:proofErr w:type="spellEnd"/>
                    <w:r w:rsidRPr="00B32627">
                      <w:rPr>
                        <w:color w:val="575756"/>
                        <w:sz w:val="18"/>
                        <w:szCs w:val="18"/>
                      </w:rPr>
                      <w:t xml:space="preserve"> Park, Guildford, GU3 1HS </w:t>
                    </w:r>
                    <w:r w:rsidR="00217C68">
                      <w:rPr>
                        <w:color w:val="575756"/>
                        <w:sz w:val="18"/>
                        <w:szCs w:val="18"/>
                      </w:rPr>
                      <w:t>│</w:t>
                    </w:r>
                    <w:r w:rsidRPr="00B32627">
                      <w:rPr>
                        <w:color w:val="575756"/>
                        <w:sz w:val="18"/>
                        <w:szCs w:val="18"/>
                      </w:rPr>
                      <w:t xml:space="preserve"> T: 01483 447540  </w:t>
                    </w:r>
                    <w:hyperlink r:id="rId3" w:history="1">
                      <w:r w:rsidRPr="00B32627">
                        <w:rPr>
                          <w:rStyle w:val="Hyperlink"/>
                          <w:color w:val="575756"/>
                          <w:sz w:val="18"/>
                          <w:szCs w:val="18"/>
                        </w:rPr>
                        <w:t>www.plantheritage.org.uk</w:t>
                      </w:r>
                    </w:hyperlink>
                    <w:r w:rsidRPr="00B32627">
                      <w:rPr>
                        <w:color w:val="575756"/>
                        <w:sz w:val="18"/>
                        <w:szCs w:val="18"/>
                      </w:rPr>
                      <w:t xml:space="preserve"> </w:t>
                    </w:r>
                    <w:r w:rsidR="00217C68">
                      <w:rPr>
                        <w:color w:val="575756"/>
                        <w:sz w:val="18"/>
                        <w:szCs w:val="18"/>
                      </w:rPr>
                      <w:t>│</w:t>
                    </w:r>
                    <w:r w:rsidRPr="00B32627">
                      <w:rPr>
                        <w:color w:val="575756"/>
                        <w:sz w:val="18"/>
                        <w:szCs w:val="18"/>
                      </w:rPr>
                      <w:t xml:space="preserve"> </w:t>
                    </w:r>
                    <w:hyperlink r:id="rId4" w:history="1">
                      <w:r w:rsidRPr="00B32627">
                        <w:rPr>
                          <w:rStyle w:val="Hyperlink"/>
                          <w:color w:val="575756"/>
                          <w:sz w:val="18"/>
                          <w:szCs w:val="18"/>
                        </w:rPr>
                        <w:t>info@plantheritage.org.uk</w:t>
                      </w:r>
                    </w:hyperlink>
                  </w:p>
                  <w:p w14:paraId="29A2EC2D" w14:textId="77777777" w:rsidR="00B32627" w:rsidRPr="00B32627" w:rsidRDefault="00B32627" w:rsidP="00B32627">
                    <w:pPr>
                      <w:pStyle w:val="Footer"/>
                      <w:spacing w:after="120"/>
                      <w:jc w:val="center"/>
                      <w:rPr>
                        <w:color w:val="575756"/>
                        <w:sz w:val="16"/>
                        <w:szCs w:val="18"/>
                      </w:rPr>
                    </w:pPr>
                    <w:r w:rsidRPr="00B32627">
                      <w:rPr>
                        <w:color w:val="575756"/>
                        <w:sz w:val="16"/>
                        <w:szCs w:val="18"/>
                      </w:rPr>
                      <w:t>NCCPG is a Company Limited by Guarantee. Registered in Cardiff 2222953. Registered Charity No: 1004009/SC041785</w:t>
                    </w:r>
                  </w:p>
                  <w:p w14:paraId="6A4B3D08" w14:textId="77777777" w:rsidR="00B32627" w:rsidRDefault="00B3262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B4FAA" w14:textId="77777777" w:rsidR="007038CB" w:rsidRDefault="007038CB" w:rsidP="00813455">
      <w:r>
        <w:separator/>
      </w:r>
    </w:p>
  </w:footnote>
  <w:footnote w:type="continuationSeparator" w:id="0">
    <w:p w14:paraId="57B72C7A" w14:textId="77777777" w:rsidR="007038CB" w:rsidRDefault="007038CB" w:rsidP="0081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3FC7E" w14:textId="77777777" w:rsidR="00813455" w:rsidRDefault="00813455">
    <w:pPr>
      <w:pStyle w:val="Header"/>
    </w:pPr>
    <w:r>
      <w:rPr>
        <w:noProof/>
        <w:lang w:val="en-GB"/>
      </w:rPr>
      <w:drawing>
        <wp:anchor distT="0" distB="0" distL="114300" distR="114300" simplePos="0" relativeHeight="251658240" behindDoc="0" locked="0" layoutInCell="1" allowOverlap="1" wp14:anchorId="378A697C" wp14:editId="53FD96F6">
          <wp:simplePos x="0" y="0"/>
          <wp:positionH relativeFrom="margin">
            <wp:align>center</wp:align>
          </wp:positionH>
          <wp:positionV relativeFrom="margin">
            <wp:posOffset>-399415</wp:posOffset>
          </wp:positionV>
          <wp:extent cx="3600000" cy="6156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 Heritage Logo C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5D7"/>
    <w:multiLevelType w:val="multilevel"/>
    <w:tmpl w:val="D604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270A3"/>
    <w:multiLevelType w:val="hybridMultilevel"/>
    <w:tmpl w:val="F9864BDA"/>
    <w:styleLink w:val="ImportedStyle1"/>
    <w:lvl w:ilvl="0" w:tplc="6422EC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ECA90C">
      <w:start w:val="1"/>
      <w:numFmt w:val="decimal"/>
      <w:lvlText w:val="%2."/>
      <w:lvlJc w:val="left"/>
      <w:pPr>
        <w:ind w:left="1440"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B54CB4B8">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82FEDF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CC3A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E61B22">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431C00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38D4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2C0148">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741243"/>
    <w:multiLevelType w:val="hybridMultilevel"/>
    <w:tmpl w:val="9A461A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21052"/>
    <w:multiLevelType w:val="hybridMultilevel"/>
    <w:tmpl w:val="BFDE4A9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B9559B"/>
    <w:multiLevelType w:val="hybridMultilevel"/>
    <w:tmpl w:val="A9F8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A1D25"/>
    <w:multiLevelType w:val="hybridMultilevel"/>
    <w:tmpl w:val="7D90626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36333F"/>
    <w:multiLevelType w:val="hybridMultilevel"/>
    <w:tmpl w:val="C6E4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20735"/>
    <w:multiLevelType w:val="hybridMultilevel"/>
    <w:tmpl w:val="7BE6848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7C04DD"/>
    <w:multiLevelType w:val="hybridMultilevel"/>
    <w:tmpl w:val="8B40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00A2A"/>
    <w:multiLevelType w:val="hybridMultilevel"/>
    <w:tmpl w:val="3D78B77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5B66F77"/>
    <w:multiLevelType w:val="hybridMultilevel"/>
    <w:tmpl w:val="65B8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51E0"/>
    <w:multiLevelType w:val="hybridMultilevel"/>
    <w:tmpl w:val="8C38D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F66CD2"/>
    <w:multiLevelType w:val="hybridMultilevel"/>
    <w:tmpl w:val="E29278C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72466BD"/>
    <w:multiLevelType w:val="hybridMultilevel"/>
    <w:tmpl w:val="F9864BDA"/>
    <w:numStyleLink w:val="ImportedStyle1"/>
  </w:abstractNum>
  <w:abstractNum w:abstractNumId="14" w15:restartNumberingAfterBreak="0">
    <w:nsid w:val="7E87491A"/>
    <w:multiLevelType w:val="hybridMultilevel"/>
    <w:tmpl w:val="7E38C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3"/>
  </w:num>
  <w:num w:numId="4">
    <w:abstractNumId w:val="11"/>
  </w:num>
  <w:num w:numId="5">
    <w:abstractNumId w:val="6"/>
  </w:num>
  <w:num w:numId="6">
    <w:abstractNumId w:val="14"/>
  </w:num>
  <w:num w:numId="7">
    <w:abstractNumId w:val="10"/>
  </w:num>
  <w:num w:numId="8">
    <w:abstractNumId w:val="5"/>
  </w:num>
  <w:num w:numId="9">
    <w:abstractNumId w:val="2"/>
  </w:num>
  <w:num w:numId="10">
    <w:abstractNumId w:val="12"/>
  </w:num>
  <w:num w:numId="11">
    <w:abstractNumId w:val="3"/>
  </w:num>
  <w:num w:numId="12">
    <w:abstractNumId w:val="9"/>
  </w:num>
  <w:num w:numId="13">
    <w:abstractNumId w:val="0"/>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455"/>
    <w:rsid w:val="0013570B"/>
    <w:rsid w:val="00186457"/>
    <w:rsid w:val="001F5F2A"/>
    <w:rsid w:val="00217C68"/>
    <w:rsid w:val="00275BF8"/>
    <w:rsid w:val="0029342D"/>
    <w:rsid w:val="003E1EC5"/>
    <w:rsid w:val="00422611"/>
    <w:rsid w:val="00466937"/>
    <w:rsid w:val="00563A58"/>
    <w:rsid w:val="005F624B"/>
    <w:rsid w:val="006C2C27"/>
    <w:rsid w:val="007038CB"/>
    <w:rsid w:val="00813455"/>
    <w:rsid w:val="009366A9"/>
    <w:rsid w:val="009B224B"/>
    <w:rsid w:val="009E6FA9"/>
    <w:rsid w:val="00A926F0"/>
    <w:rsid w:val="00B32627"/>
    <w:rsid w:val="00CF2786"/>
    <w:rsid w:val="00DC3FF0"/>
    <w:rsid w:val="00F13269"/>
    <w:rsid w:val="00F17008"/>
    <w:rsid w:val="00F857E9"/>
    <w:rsid w:val="00FC4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8F64DD"/>
  <w15:docId w15:val="{FEE4347D-D47D-4B9E-9545-FACDE47D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57E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Heading1">
    <w:name w:val="heading 1"/>
    <w:next w:val="Normal"/>
    <w:link w:val="Heading1Char"/>
    <w:rsid w:val="00F857E9"/>
    <w:pPr>
      <w:keepNext/>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36"/>
      <w:szCs w:val="36"/>
      <w:u w:color="000000"/>
      <w:bdr w:val="nil"/>
      <w:lang w:val="en-US" w:eastAsia="en-GB"/>
    </w:rPr>
  </w:style>
  <w:style w:type="paragraph" w:styleId="Heading2">
    <w:name w:val="heading 2"/>
    <w:basedOn w:val="Normal"/>
    <w:next w:val="Normal"/>
    <w:link w:val="Heading2Char"/>
    <w:uiPriority w:val="9"/>
    <w:unhideWhenUsed/>
    <w:qFormat/>
    <w:rsid w:val="00563A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455"/>
    <w:pPr>
      <w:tabs>
        <w:tab w:val="center" w:pos="4513"/>
        <w:tab w:val="right" w:pos="9026"/>
      </w:tabs>
    </w:pPr>
  </w:style>
  <w:style w:type="character" w:customStyle="1" w:styleId="HeaderChar">
    <w:name w:val="Header Char"/>
    <w:basedOn w:val="DefaultParagraphFont"/>
    <w:link w:val="Header"/>
    <w:uiPriority w:val="99"/>
    <w:rsid w:val="00813455"/>
  </w:style>
  <w:style w:type="paragraph" w:styleId="Footer">
    <w:name w:val="footer"/>
    <w:basedOn w:val="Normal"/>
    <w:link w:val="FooterChar"/>
    <w:uiPriority w:val="99"/>
    <w:unhideWhenUsed/>
    <w:rsid w:val="00813455"/>
    <w:pPr>
      <w:tabs>
        <w:tab w:val="center" w:pos="4513"/>
        <w:tab w:val="right" w:pos="9026"/>
      </w:tabs>
    </w:pPr>
  </w:style>
  <w:style w:type="character" w:customStyle="1" w:styleId="FooterChar">
    <w:name w:val="Footer Char"/>
    <w:basedOn w:val="DefaultParagraphFont"/>
    <w:link w:val="Footer"/>
    <w:uiPriority w:val="99"/>
    <w:rsid w:val="00813455"/>
  </w:style>
  <w:style w:type="paragraph" w:styleId="BalloonText">
    <w:name w:val="Balloon Text"/>
    <w:basedOn w:val="Normal"/>
    <w:link w:val="BalloonTextChar"/>
    <w:uiPriority w:val="99"/>
    <w:semiHidden/>
    <w:unhideWhenUsed/>
    <w:rsid w:val="00813455"/>
    <w:rPr>
      <w:rFonts w:ascii="Tahoma" w:hAnsi="Tahoma" w:cs="Tahoma"/>
      <w:sz w:val="16"/>
      <w:szCs w:val="16"/>
    </w:rPr>
  </w:style>
  <w:style w:type="character" w:customStyle="1" w:styleId="BalloonTextChar">
    <w:name w:val="Balloon Text Char"/>
    <w:basedOn w:val="DefaultParagraphFont"/>
    <w:link w:val="BalloonText"/>
    <w:uiPriority w:val="99"/>
    <w:semiHidden/>
    <w:rsid w:val="00813455"/>
    <w:rPr>
      <w:rFonts w:ascii="Tahoma" w:hAnsi="Tahoma" w:cs="Tahoma"/>
      <w:sz w:val="16"/>
      <w:szCs w:val="16"/>
    </w:rPr>
  </w:style>
  <w:style w:type="character" w:styleId="Hyperlink">
    <w:name w:val="Hyperlink"/>
    <w:basedOn w:val="DefaultParagraphFont"/>
    <w:uiPriority w:val="99"/>
    <w:unhideWhenUsed/>
    <w:rsid w:val="00B32627"/>
    <w:rPr>
      <w:color w:val="0000FF" w:themeColor="hyperlink"/>
      <w:u w:val="single"/>
    </w:rPr>
  </w:style>
  <w:style w:type="character" w:customStyle="1" w:styleId="Heading1Char">
    <w:name w:val="Heading 1 Char"/>
    <w:basedOn w:val="DefaultParagraphFont"/>
    <w:link w:val="Heading1"/>
    <w:rsid w:val="00F857E9"/>
    <w:rPr>
      <w:rFonts w:ascii="Times New Roman" w:eastAsia="Arial Unicode MS" w:hAnsi="Times New Roman" w:cs="Arial Unicode MS"/>
      <w:color w:val="000000"/>
      <w:sz w:val="36"/>
      <w:szCs w:val="36"/>
      <w:u w:color="000000"/>
      <w:bdr w:val="nil"/>
      <w:lang w:val="en-US" w:eastAsia="en-GB"/>
    </w:rPr>
  </w:style>
  <w:style w:type="numbering" w:customStyle="1" w:styleId="ImportedStyle1">
    <w:name w:val="Imported Style 1"/>
    <w:rsid w:val="00F857E9"/>
    <w:pPr>
      <w:numPr>
        <w:numId w:val="2"/>
      </w:numPr>
    </w:pPr>
  </w:style>
  <w:style w:type="paragraph" w:styleId="ListParagraph">
    <w:name w:val="List Paragraph"/>
    <w:rsid w:val="00F857E9"/>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character" w:customStyle="1" w:styleId="Heading2Char">
    <w:name w:val="Heading 2 Char"/>
    <w:basedOn w:val="DefaultParagraphFont"/>
    <w:link w:val="Heading2"/>
    <w:uiPriority w:val="9"/>
    <w:rsid w:val="00563A58"/>
    <w:rPr>
      <w:rFonts w:asciiTheme="majorHAnsi" w:eastAsiaTheme="majorEastAsia" w:hAnsiTheme="majorHAnsi" w:cstheme="majorBidi"/>
      <w:b/>
      <w:bCs/>
      <w:color w:val="4F81BD" w:themeColor="accent1"/>
      <w:sz w:val="26"/>
      <w:szCs w:val="26"/>
      <w:u w:color="000000"/>
      <w:bdr w:val="nil"/>
      <w:lang w:val="en-US" w:eastAsia="en-GB"/>
    </w:rPr>
  </w:style>
  <w:style w:type="paragraph" w:styleId="NoSpacing">
    <w:name w:val="No Spacing"/>
    <w:uiPriority w:val="1"/>
    <w:qFormat/>
    <w:rsid w:val="00563A5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lantheritage.org.uk" TargetMode="External"/><Relationship Id="rId2" Type="http://schemas.openxmlformats.org/officeDocument/2006/relationships/hyperlink" Target="mailto:info@plantheritage.org.uk" TargetMode="External"/><Relationship Id="rId1" Type="http://schemas.openxmlformats.org/officeDocument/2006/relationships/hyperlink" Target="http://www.plantheritage.org.uk" TargetMode="External"/><Relationship Id="rId4" Type="http://schemas.openxmlformats.org/officeDocument/2006/relationships/hyperlink" Target="mailto:info@plantheritag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Payne</dc:creator>
  <cp:lastModifiedBy>Vicki Cooke</cp:lastModifiedBy>
  <cp:revision>3</cp:revision>
  <dcterms:created xsi:type="dcterms:W3CDTF">2019-07-10T12:43:00Z</dcterms:created>
  <dcterms:modified xsi:type="dcterms:W3CDTF">2020-01-09T15:28:00Z</dcterms:modified>
</cp:coreProperties>
</file>